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E2B0A" w14:textId="604965A5" w:rsidR="00290527" w:rsidRDefault="3AD5BE7A" w:rsidP="7881EFF1">
      <w:pPr>
        <w:jc w:val="center"/>
        <w:rPr>
          <w:rFonts w:ascii="Calibri" w:eastAsia="Calibri" w:hAnsi="Calibri" w:cs="Calibri"/>
          <w:color w:val="000000" w:themeColor="text1"/>
          <w:sz w:val="32"/>
          <w:szCs w:val="32"/>
        </w:rPr>
      </w:pPr>
      <w:r w:rsidRPr="7881EFF1">
        <w:rPr>
          <w:rFonts w:ascii="Calibri" w:eastAsia="Calibri" w:hAnsi="Calibri" w:cs="Calibri"/>
          <w:b/>
          <w:bCs/>
          <w:color w:val="000000" w:themeColor="text1"/>
          <w:sz w:val="32"/>
          <w:szCs w:val="32"/>
        </w:rPr>
        <w:t>2025-2028</w:t>
      </w:r>
      <w:r w:rsidR="5907C541" w:rsidRPr="7881EFF1">
        <w:rPr>
          <w:rFonts w:ascii="Calibri" w:eastAsia="Calibri" w:hAnsi="Calibri" w:cs="Calibri"/>
          <w:b/>
          <w:bCs/>
          <w:color w:val="000000" w:themeColor="text1"/>
          <w:sz w:val="32"/>
          <w:szCs w:val="32"/>
        </w:rPr>
        <w:t xml:space="preserve"> Community Investments Request </w:t>
      </w:r>
      <w:r w:rsidR="008810AA" w:rsidRPr="7881EFF1">
        <w:rPr>
          <w:rFonts w:ascii="Calibri" w:eastAsia="Calibri" w:hAnsi="Calibri" w:cs="Calibri"/>
          <w:b/>
          <w:bCs/>
          <w:color w:val="000000" w:themeColor="text1"/>
          <w:sz w:val="32"/>
          <w:szCs w:val="32"/>
        </w:rPr>
        <w:t>for</w:t>
      </w:r>
      <w:r w:rsidR="5907C541" w:rsidRPr="7881EFF1">
        <w:rPr>
          <w:rFonts w:ascii="Calibri" w:eastAsia="Calibri" w:hAnsi="Calibri" w:cs="Calibri"/>
          <w:b/>
          <w:bCs/>
          <w:color w:val="000000" w:themeColor="text1"/>
          <w:sz w:val="32"/>
          <w:szCs w:val="32"/>
        </w:rPr>
        <w:t xml:space="preserve"> Proposals (RFP) Partnership Application</w:t>
      </w:r>
    </w:p>
    <w:p w14:paraId="7A23128F" w14:textId="060543B0" w:rsidR="00290527" w:rsidRDefault="5907C541" w:rsidP="7881EFF1">
      <w:pPr>
        <w:rPr>
          <w:rFonts w:ascii="Calibri" w:eastAsia="Calibri" w:hAnsi="Calibri" w:cs="Calibri"/>
          <w:color w:val="000000" w:themeColor="text1"/>
        </w:rPr>
      </w:pPr>
      <w:r w:rsidRPr="7881EFF1">
        <w:rPr>
          <w:rFonts w:ascii="Calibri" w:eastAsia="Calibri" w:hAnsi="Calibri" w:cs="Calibri"/>
          <w:i/>
          <w:iCs/>
          <w:color w:val="000000" w:themeColor="text1"/>
        </w:rPr>
        <w:t>Note:</w:t>
      </w:r>
      <w:r w:rsidRPr="7881EFF1">
        <w:rPr>
          <w:rFonts w:ascii="Calibri" w:eastAsia="Calibri" w:hAnsi="Calibri" w:cs="Calibri"/>
          <w:color w:val="000000" w:themeColor="text1"/>
        </w:rPr>
        <w:t xml:space="preserve"> We highly recommend applicants first fill in this Word version of the application and then copy and paste </w:t>
      </w:r>
      <w:r w:rsidR="008D7DDA">
        <w:rPr>
          <w:rFonts w:ascii="Calibri" w:eastAsia="Calibri" w:hAnsi="Calibri" w:cs="Calibri"/>
          <w:color w:val="000000" w:themeColor="text1"/>
        </w:rPr>
        <w:t>your responses</w:t>
      </w:r>
      <w:r w:rsidRPr="7881EFF1">
        <w:rPr>
          <w:rFonts w:ascii="Calibri" w:eastAsia="Calibri" w:hAnsi="Calibri" w:cs="Calibri"/>
          <w:color w:val="000000" w:themeColor="text1"/>
        </w:rPr>
        <w:t xml:space="preserve"> into the </w:t>
      </w:r>
      <w:proofErr w:type="gramStart"/>
      <w:r w:rsidR="00302D19">
        <w:rPr>
          <w:rFonts w:ascii="Calibri" w:eastAsia="Calibri" w:hAnsi="Calibri" w:cs="Calibri"/>
          <w:color w:val="000000" w:themeColor="text1"/>
        </w:rPr>
        <w:t>grants</w:t>
      </w:r>
      <w:proofErr w:type="gramEnd"/>
      <w:r w:rsidR="00302D19">
        <w:rPr>
          <w:rFonts w:ascii="Calibri" w:eastAsia="Calibri" w:hAnsi="Calibri" w:cs="Calibri"/>
          <w:color w:val="000000" w:themeColor="text1"/>
        </w:rPr>
        <w:t xml:space="preserve"> portal</w:t>
      </w:r>
      <w:r w:rsidRPr="7881EFF1">
        <w:rPr>
          <w:rFonts w:ascii="Calibri" w:eastAsia="Calibri" w:hAnsi="Calibri" w:cs="Calibri"/>
          <w:color w:val="000000" w:themeColor="text1"/>
        </w:rPr>
        <w:t xml:space="preserve">. </w:t>
      </w:r>
      <w:r w:rsidRPr="00D433AE">
        <w:rPr>
          <w:rFonts w:ascii="Calibri" w:eastAsia="Calibri" w:hAnsi="Calibri" w:cs="Calibri"/>
          <w:color w:val="000000" w:themeColor="text1"/>
          <w:highlight w:val="yellow"/>
        </w:rPr>
        <w:t xml:space="preserve">Please note that all applications must be entered into the </w:t>
      </w:r>
      <w:r w:rsidR="00302D19" w:rsidRPr="00D433AE">
        <w:rPr>
          <w:rFonts w:ascii="Calibri" w:eastAsia="Calibri" w:hAnsi="Calibri" w:cs="Calibri"/>
          <w:color w:val="000000" w:themeColor="text1"/>
          <w:highlight w:val="yellow"/>
        </w:rPr>
        <w:t>grants portal</w:t>
      </w:r>
      <w:r w:rsidRPr="00D433AE">
        <w:rPr>
          <w:rFonts w:ascii="Calibri" w:eastAsia="Calibri" w:hAnsi="Calibri" w:cs="Calibri"/>
          <w:color w:val="000000" w:themeColor="text1"/>
          <w:highlight w:val="yellow"/>
        </w:rPr>
        <w:t xml:space="preserve"> application system by October 1</w:t>
      </w:r>
      <w:r w:rsidR="4B4EB9FC" w:rsidRPr="00D433AE">
        <w:rPr>
          <w:rFonts w:ascii="Calibri" w:eastAsia="Calibri" w:hAnsi="Calibri" w:cs="Calibri"/>
          <w:color w:val="000000" w:themeColor="text1"/>
          <w:highlight w:val="yellow"/>
        </w:rPr>
        <w:t>5</w:t>
      </w:r>
      <w:r w:rsidRPr="00D433AE">
        <w:rPr>
          <w:rFonts w:ascii="Calibri" w:eastAsia="Calibri" w:hAnsi="Calibri" w:cs="Calibri"/>
          <w:color w:val="000000" w:themeColor="text1"/>
          <w:highlight w:val="yellow"/>
        </w:rPr>
        <w:t xml:space="preserve"> at 4pm.</w:t>
      </w:r>
    </w:p>
    <w:p w14:paraId="63A75F25" w14:textId="083463CA" w:rsidR="00290527" w:rsidRPr="00F74234" w:rsidRDefault="5FDD244F" w:rsidP="00773BFA">
      <w:pPr>
        <w:pStyle w:val="ListParagraph"/>
        <w:numPr>
          <w:ilvl w:val="0"/>
          <w:numId w:val="24"/>
        </w:numPr>
        <w:rPr>
          <w:rFonts w:ascii="Calibri" w:eastAsia="Calibri" w:hAnsi="Calibri" w:cs="Calibri"/>
        </w:rPr>
      </w:pPr>
      <w:r w:rsidRPr="7881EFF1">
        <w:rPr>
          <w:rFonts w:ascii="Calibri" w:eastAsia="Calibri" w:hAnsi="Calibri" w:cs="Calibri"/>
          <w:color w:val="000000" w:themeColor="text1"/>
        </w:rPr>
        <w:t xml:space="preserve">All questions and attachments in this application should be considered required unless they are noted </w:t>
      </w:r>
      <w:r w:rsidRPr="00F74234">
        <w:rPr>
          <w:rFonts w:ascii="Calibri" w:eastAsia="Calibri" w:hAnsi="Calibri" w:cs="Calibri"/>
        </w:rPr>
        <w:t>as optional. Please review your application in its entirety before submitting.</w:t>
      </w:r>
    </w:p>
    <w:p w14:paraId="4C79DE0C" w14:textId="4E2CC885" w:rsidR="00290527" w:rsidRPr="00F74234" w:rsidRDefault="00290527" w:rsidP="7881EFF1">
      <w:pPr>
        <w:pStyle w:val="ListParagraph"/>
        <w:spacing w:line="259" w:lineRule="auto"/>
        <w:rPr>
          <w:rFonts w:ascii="Calibri" w:eastAsia="Calibri" w:hAnsi="Calibri" w:cs="Calibri"/>
        </w:rPr>
      </w:pPr>
    </w:p>
    <w:p w14:paraId="2F950C1C" w14:textId="175DB248" w:rsidR="00290527" w:rsidRPr="00F74234" w:rsidRDefault="5FDD244F" w:rsidP="00773BFA">
      <w:pPr>
        <w:pStyle w:val="ListParagraph"/>
        <w:numPr>
          <w:ilvl w:val="0"/>
          <w:numId w:val="24"/>
        </w:numPr>
        <w:spacing w:line="259" w:lineRule="auto"/>
        <w:rPr>
          <w:rFonts w:ascii="Calibri" w:eastAsia="Calibri" w:hAnsi="Calibri" w:cs="Calibri"/>
        </w:rPr>
      </w:pPr>
      <w:r w:rsidRPr="00F74234">
        <w:rPr>
          <w:rFonts w:ascii="Calibri" w:eastAsia="Calibri" w:hAnsi="Calibri" w:cs="Calibri"/>
        </w:rPr>
        <w:t xml:space="preserve">Please do not abbreviate or use acronyms that have not been fully identified first. It will ensure ease of reading </w:t>
      </w:r>
      <w:r w:rsidR="008D7DDA" w:rsidRPr="00F74234">
        <w:rPr>
          <w:rFonts w:ascii="Calibri" w:eastAsia="Calibri" w:hAnsi="Calibri" w:cs="Calibri"/>
        </w:rPr>
        <w:t>and comprehension for reviewers</w:t>
      </w:r>
      <w:r w:rsidRPr="00F74234">
        <w:rPr>
          <w:rFonts w:ascii="Calibri" w:eastAsia="Calibri" w:hAnsi="Calibri" w:cs="Calibri"/>
        </w:rPr>
        <w:t>.</w:t>
      </w:r>
    </w:p>
    <w:p w14:paraId="1DCCDBAD" w14:textId="751E20A9" w:rsidR="00290527" w:rsidRPr="00F74234" w:rsidRDefault="00290527" w:rsidP="7881EFF1">
      <w:pPr>
        <w:pStyle w:val="ListParagraph"/>
        <w:spacing w:line="259" w:lineRule="auto"/>
        <w:rPr>
          <w:rFonts w:ascii="Calibri" w:eastAsia="Calibri" w:hAnsi="Calibri" w:cs="Calibri"/>
        </w:rPr>
      </w:pPr>
    </w:p>
    <w:p w14:paraId="263347CD" w14:textId="71904520" w:rsidR="00290527" w:rsidRDefault="5FDD244F" w:rsidP="00773BFA">
      <w:pPr>
        <w:pStyle w:val="ListParagraph"/>
        <w:numPr>
          <w:ilvl w:val="0"/>
          <w:numId w:val="24"/>
        </w:numPr>
        <w:spacing w:line="259" w:lineRule="auto"/>
        <w:rPr>
          <w:rFonts w:ascii="Calibri" w:eastAsia="Calibri" w:hAnsi="Calibri" w:cs="Calibri"/>
          <w:color w:val="D13438"/>
        </w:rPr>
      </w:pPr>
      <w:r w:rsidRPr="00F74234">
        <w:rPr>
          <w:rFonts w:ascii="Calibri" w:eastAsia="Calibri" w:hAnsi="Calibri" w:cs="Calibri"/>
        </w:rPr>
        <w:t xml:space="preserve">We've provided a Word </w:t>
      </w:r>
      <w:r w:rsidRPr="7881EFF1">
        <w:rPr>
          <w:rFonts w:ascii="Calibri" w:eastAsia="Calibri" w:hAnsi="Calibri" w:cs="Calibri"/>
          <w:color w:val="000000" w:themeColor="text1"/>
        </w:rPr>
        <w:t xml:space="preserve">version of the RFP Application </w:t>
      </w:r>
      <w:r w:rsidRPr="00302D19">
        <w:rPr>
          <w:rFonts w:ascii="Calibri" w:eastAsia="Calibri" w:hAnsi="Calibri" w:cs="Calibri"/>
          <w:color w:val="000000" w:themeColor="text1"/>
        </w:rPr>
        <w:t xml:space="preserve">on </w:t>
      </w:r>
      <w:r w:rsidR="00E14C5B" w:rsidRPr="00302D19">
        <w:rPr>
          <w:rFonts w:ascii="Calibri" w:hAnsi="Calibri" w:cs="Calibri"/>
        </w:rPr>
        <w:t xml:space="preserve">the </w:t>
      </w:r>
      <w:hyperlink r:id="rId8" w:history="1">
        <w:r w:rsidR="00E14C5B" w:rsidRPr="00302D19">
          <w:rPr>
            <w:rStyle w:val="Hyperlink"/>
            <w:rFonts w:ascii="Calibri" w:hAnsi="Calibri" w:cs="Calibri"/>
          </w:rPr>
          <w:t>Community Investments landing page</w:t>
        </w:r>
      </w:hyperlink>
      <w:r w:rsidR="00E14C5B" w:rsidRPr="00302D19">
        <w:rPr>
          <w:rFonts w:ascii="Calibri" w:hAnsi="Calibri" w:cs="Calibri"/>
        </w:rPr>
        <w:t>.</w:t>
      </w:r>
      <w:r w:rsidR="00E14C5B" w:rsidRPr="002C2B3F">
        <w:t xml:space="preserve"> </w:t>
      </w:r>
      <w:r w:rsidRPr="7881EFF1">
        <w:rPr>
          <w:rFonts w:ascii="Calibri" w:eastAsia="Calibri" w:hAnsi="Calibri" w:cs="Calibri"/>
          <w:color w:val="000000" w:themeColor="text1"/>
        </w:rPr>
        <w:t>Applicants are encouraged to fill in the Word document first and then copy and paste their work into the online application. Note that rich text formatting (bullet points, bold words, spacing) will not copy/paste well into the online form.</w:t>
      </w:r>
    </w:p>
    <w:p w14:paraId="294D486B" w14:textId="1C33AE0F" w:rsidR="00290527" w:rsidRDefault="00290527" w:rsidP="7881EFF1">
      <w:pPr>
        <w:pStyle w:val="ListParagraph"/>
        <w:spacing w:line="259" w:lineRule="auto"/>
        <w:rPr>
          <w:rFonts w:ascii="Calibri" w:eastAsia="Calibri" w:hAnsi="Calibri" w:cs="Calibri"/>
          <w:color w:val="D13438"/>
        </w:rPr>
      </w:pPr>
    </w:p>
    <w:p w14:paraId="343A3519" w14:textId="3C064499" w:rsidR="00290527" w:rsidRDefault="5FDD244F" w:rsidP="00773BFA">
      <w:pPr>
        <w:pStyle w:val="ListParagraph"/>
        <w:numPr>
          <w:ilvl w:val="0"/>
          <w:numId w:val="24"/>
        </w:numPr>
        <w:spacing w:line="276" w:lineRule="auto"/>
        <w:rPr>
          <w:rFonts w:ascii="Calibri" w:eastAsia="Calibri" w:hAnsi="Calibri" w:cs="Calibri"/>
          <w:color w:val="000000" w:themeColor="text1"/>
        </w:rPr>
      </w:pPr>
      <w:r w:rsidRPr="7881EFF1">
        <w:rPr>
          <w:rFonts w:ascii="Calibri" w:eastAsia="Calibri" w:hAnsi="Calibri" w:cs="Calibri"/>
          <w:color w:val="000000" w:themeColor="text1"/>
        </w:rPr>
        <w:t xml:space="preserve">Applications must be submitted online </w:t>
      </w:r>
      <w:r w:rsidR="00B05059" w:rsidRPr="7881EFF1">
        <w:rPr>
          <w:rFonts w:ascii="Calibri" w:eastAsia="Calibri" w:hAnsi="Calibri" w:cs="Calibri"/>
          <w:color w:val="000000" w:themeColor="text1"/>
        </w:rPr>
        <w:t>to</w:t>
      </w:r>
      <w:r w:rsidRPr="7881EFF1">
        <w:rPr>
          <w:rFonts w:ascii="Calibri" w:eastAsia="Calibri" w:hAnsi="Calibri" w:cs="Calibri"/>
          <w:color w:val="000000" w:themeColor="text1"/>
        </w:rPr>
        <w:t xml:space="preserve"> be considered. Applicants will receive a confirmation email acknowledging their application has been received </w:t>
      </w:r>
      <w:r w:rsidR="00281903">
        <w:rPr>
          <w:rFonts w:ascii="Calibri" w:eastAsia="Calibri" w:hAnsi="Calibri" w:cs="Calibri"/>
          <w:color w:val="000000" w:themeColor="text1"/>
        </w:rPr>
        <w:t>after it has been fully submitted.</w:t>
      </w:r>
    </w:p>
    <w:p w14:paraId="1CC24FC2" w14:textId="42331EEE" w:rsidR="00290527" w:rsidRDefault="00290527" w:rsidP="7881EFF1">
      <w:pPr>
        <w:pStyle w:val="ListParagraph"/>
        <w:spacing w:line="276" w:lineRule="auto"/>
        <w:rPr>
          <w:rFonts w:ascii="Calibri" w:eastAsia="Calibri" w:hAnsi="Calibri" w:cs="Calibri"/>
          <w:color w:val="000000" w:themeColor="text1"/>
        </w:rPr>
      </w:pPr>
    </w:p>
    <w:p w14:paraId="4F1063D9" w14:textId="1F2827B4" w:rsidR="00290527" w:rsidRDefault="5FDD244F" w:rsidP="00773BFA">
      <w:pPr>
        <w:pStyle w:val="ListParagraph"/>
        <w:numPr>
          <w:ilvl w:val="0"/>
          <w:numId w:val="24"/>
        </w:numPr>
        <w:spacing w:line="278" w:lineRule="auto"/>
        <w:rPr>
          <w:rFonts w:ascii="Calibri" w:eastAsia="Calibri" w:hAnsi="Calibri" w:cs="Calibri"/>
          <w:color w:val="000000" w:themeColor="text1"/>
        </w:rPr>
      </w:pPr>
      <w:r w:rsidRPr="7881EFF1">
        <w:rPr>
          <w:rFonts w:ascii="Calibri" w:eastAsia="Calibri" w:hAnsi="Calibri" w:cs="Calibri"/>
          <w:color w:val="000000" w:themeColor="text1"/>
        </w:rPr>
        <w:t xml:space="preserve">If applying as a partnership, select one organization to be the "Lead Organization". The "Lead Organization" will fill out the application on behalf of the partnership. If funded, the "Lead Organization" will be the organization that receives grant funds on behalf of all the partners. Please see our </w:t>
      </w:r>
      <w:r w:rsidRPr="00CC442B">
        <w:rPr>
          <w:rFonts w:ascii="Calibri" w:eastAsia="Calibri" w:hAnsi="Calibri" w:cs="Calibri"/>
        </w:rPr>
        <w:t>Partnership section</w:t>
      </w:r>
      <w:r w:rsidRPr="7881EFF1">
        <w:rPr>
          <w:rFonts w:ascii="Calibri" w:eastAsia="Calibri" w:hAnsi="Calibri" w:cs="Calibri"/>
          <w:color w:val="000000" w:themeColor="text1"/>
        </w:rPr>
        <w:t xml:space="preserve"> of the FAQ to learn more.</w:t>
      </w:r>
    </w:p>
    <w:p w14:paraId="3E31C6D8" w14:textId="63AD2E51" w:rsidR="00290527" w:rsidRDefault="00290527" w:rsidP="7881EFF1">
      <w:pPr>
        <w:rPr>
          <w:rFonts w:ascii="Calibri" w:eastAsia="Calibri" w:hAnsi="Calibri" w:cs="Calibri"/>
          <w:color w:val="000000" w:themeColor="text1"/>
        </w:rPr>
      </w:pPr>
    </w:p>
    <w:p w14:paraId="66D6BAC5" w14:textId="459ED926" w:rsidR="00290527" w:rsidRDefault="5014BCC3" w:rsidP="7881EFF1">
      <w:pPr>
        <w:spacing w:line="259" w:lineRule="auto"/>
        <w:rPr>
          <w:rFonts w:ascii="Calibri" w:eastAsia="Calibri" w:hAnsi="Calibri" w:cs="Calibri"/>
          <w:color w:val="000000" w:themeColor="text1"/>
          <w:sz w:val="32"/>
          <w:szCs w:val="32"/>
        </w:rPr>
      </w:pPr>
      <w:r w:rsidRPr="7881EFF1">
        <w:rPr>
          <w:rFonts w:ascii="Calibri" w:eastAsia="Calibri" w:hAnsi="Calibri" w:cs="Calibri"/>
          <w:b/>
          <w:bCs/>
          <w:color w:val="000000" w:themeColor="text1"/>
          <w:sz w:val="32"/>
          <w:szCs w:val="32"/>
        </w:rPr>
        <w:t xml:space="preserve">Organization Eligibility </w:t>
      </w:r>
    </w:p>
    <w:p w14:paraId="25D22131" w14:textId="39846C15" w:rsidR="00826321" w:rsidRDefault="00FE612B" w:rsidP="7881EFF1">
      <w:pPr>
        <w:spacing w:line="259" w:lineRule="auto"/>
        <w:rPr>
          <w:rFonts w:ascii="Calibri" w:eastAsia="Calibri" w:hAnsi="Calibri" w:cs="Calibri"/>
          <w:color w:val="000000" w:themeColor="text1"/>
        </w:rPr>
      </w:pPr>
      <w:r w:rsidRPr="2E4A614E">
        <w:rPr>
          <w:rFonts w:ascii="Calibri" w:eastAsia="Calibri" w:hAnsi="Calibri" w:cs="Calibri"/>
          <w:color w:val="000000" w:themeColor="text1"/>
        </w:rPr>
        <w:t>To</w:t>
      </w:r>
      <w:r w:rsidR="2C3787F6" w:rsidRPr="2E4A614E">
        <w:rPr>
          <w:rFonts w:ascii="Calibri" w:eastAsia="Calibri" w:hAnsi="Calibri" w:cs="Calibri"/>
          <w:color w:val="000000" w:themeColor="text1"/>
        </w:rPr>
        <w:t xml:space="preserve"> apply to this RFP,</w:t>
      </w:r>
      <w:r w:rsidR="007273FC">
        <w:rPr>
          <w:rFonts w:ascii="Calibri" w:eastAsia="Calibri" w:hAnsi="Calibri" w:cs="Calibri"/>
          <w:color w:val="000000" w:themeColor="text1"/>
        </w:rPr>
        <w:t xml:space="preserve"> </w:t>
      </w:r>
      <w:r w:rsidR="00826321" w:rsidRPr="00CC442B">
        <w:rPr>
          <w:rFonts w:ascii="Calibri" w:eastAsia="Calibri" w:hAnsi="Calibri" w:cs="Calibri"/>
          <w:color w:val="000000" w:themeColor="text1"/>
          <w:u w:val="single"/>
        </w:rPr>
        <w:t xml:space="preserve">your </w:t>
      </w:r>
      <w:r w:rsidR="000D4A76" w:rsidRPr="00CC442B">
        <w:rPr>
          <w:rFonts w:ascii="Calibri" w:eastAsia="Calibri" w:hAnsi="Calibri" w:cs="Calibri"/>
          <w:color w:val="000000" w:themeColor="text1"/>
          <w:u w:val="single"/>
        </w:rPr>
        <w:t>L</w:t>
      </w:r>
      <w:r w:rsidR="1C01873B" w:rsidRPr="00CC442B">
        <w:rPr>
          <w:rFonts w:ascii="Calibri" w:eastAsia="Calibri" w:hAnsi="Calibri" w:cs="Calibri"/>
          <w:color w:val="000000" w:themeColor="text1"/>
          <w:u w:val="single"/>
        </w:rPr>
        <w:t xml:space="preserve">ead </w:t>
      </w:r>
      <w:r w:rsidR="000D4A76" w:rsidRPr="00CC442B">
        <w:rPr>
          <w:rFonts w:ascii="Calibri" w:eastAsia="Calibri" w:hAnsi="Calibri" w:cs="Calibri"/>
          <w:color w:val="000000" w:themeColor="text1"/>
          <w:u w:val="single"/>
        </w:rPr>
        <w:t>O</w:t>
      </w:r>
      <w:r w:rsidR="2C3787F6" w:rsidRPr="00CC442B">
        <w:rPr>
          <w:rFonts w:ascii="Calibri" w:eastAsia="Calibri" w:hAnsi="Calibri" w:cs="Calibri"/>
          <w:color w:val="000000" w:themeColor="text1"/>
          <w:u w:val="single"/>
        </w:rPr>
        <w:t>rganization</w:t>
      </w:r>
      <w:r w:rsidR="2C3787F6" w:rsidRPr="2E4A614E">
        <w:rPr>
          <w:rFonts w:ascii="Calibri" w:eastAsia="Calibri" w:hAnsi="Calibri" w:cs="Calibri"/>
          <w:color w:val="000000" w:themeColor="text1"/>
        </w:rPr>
        <w:t xml:space="preserve"> must answer YES to </w:t>
      </w:r>
      <w:r w:rsidR="00124AE4" w:rsidRPr="2E4A614E">
        <w:rPr>
          <w:rFonts w:ascii="Calibri" w:eastAsia="Calibri" w:hAnsi="Calibri" w:cs="Calibri"/>
          <w:color w:val="000000" w:themeColor="text1"/>
        </w:rPr>
        <w:t>all</w:t>
      </w:r>
      <w:r w:rsidR="2C3787F6" w:rsidRPr="2E4A614E">
        <w:rPr>
          <w:rFonts w:ascii="Calibri" w:eastAsia="Calibri" w:hAnsi="Calibri" w:cs="Calibri"/>
          <w:color w:val="000000" w:themeColor="text1"/>
        </w:rPr>
        <w:t xml:space="preserve"> the following criteria.  </w:t>
      </w:r>
    </w:p>
    <w:p w14:paraId="2A74D46E" w14:textId="4B3ECC8B" w:rsidR="00290527" w:rsidRDefault="2C3787F6" w:rsidP="00773BFA">
      <w:pPr>
        <w:pStyle w:val="ListParagraph"/>
        <w:numPr>
          <w:ilvl w:val="0"/>
          <w:numId w:val="23"/>
        </w:numPr>
        <w:spacing w:line="259" w:lineRule="auto"/>
        <w:rPr>
          <w:rFonts w:ascii="Calibri" w:eastAsia="Calibri" w:hAnsi="Calibri" w:cs="Calibri"/>
          <w:color w:val="000000" w:themeColor="text1"/>
        </w:rPr>
      </w:pPr>
      <w:r w:rsidRPr="2E4A614E">
        <w:rPr>
          <w:rFonts w:ascii="Calibri" w:eastAsia="Calibri" w:hAnsi="Calibri" w:cs="Calibri"/>
          <w:color w:val="000000" w:themeColor="text1"/>
        </w:rPr>
        <w:t xml:space="preserve">Your </w:t>
      </w:r>
      <w:r w:rsidR="002E2826">
        <w:rPr>
          <w:rFonts w:ascii="Calibri" w:eastAsia="Calibri" w:hAnsi="Calibri" w:cs="Calibri"/>
          <w:color w:val="000000" w:themeColor="text1"/>
        </w:rPr>
        <w:t>Lead O</w:t>
      </w:r>
      <w:r w:rsidRPr="2E4A614E">
        <w:rPr>
          <w:rFonts w:ascii="Calibri" w:eastAsia="Calibri" w:hAnsi="Calibri" w:cs="Calibri"/>
          <w:color w:val="000000" w:themeColor="text1"/>
        </w:rPr>
        <w:t>rganization must be a 501(c)(3) tax-exempt organization OR a fiscally sponsored group of an organization that is classified as a 501(c)(3) tax-exempt organization.</w:t>
      </w:r>
    </w:p>
    <w:p w14:paraId="01A62EFB" w14:textId="11B24569" w:rsidR="00D3036B" w:rsidRDefault="00D3036B" w:rsidP="00D3036B">
      <w:pPr>
        <w:pStyle w:val="ListParagraph"/>
        <w:numPr>
          <w:ilvl w:val="0"/>
          <w:numId w:val="23"/>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 xml:space="preserve">Your </w:t>
      </w:r>
      <w:r w:rsidR="00ED3D62">
        <w:rPr>
          <w:rFonts w:ascii="Calibri" w:eastAsia="Calibri" w:hAnsi="Calibri" w:cs="Calibri"/>
          <w:color w:val="000000" w:themeColor="text1"/>
        </w:rPr>
        <w:t>Lead O</w:t>
      </w:r>
      <w:r w:rsidRPr="7881EFF1">
        <w:rPr>
          <w:rFonts w:ascii="Calibri" w:eastAsia="Calibri" w:hAnsi="Calibri" w:cs="Calibri"/>
          <w:color w:val="000000" w:themeColor="text1"/>
        </w:rPr>
        <w:t xml:space="preserve">rganization has been in operation for at least two years OR </w:t>
      </w:r>
      <w:r w:rsidR="00E5014C">
        <w:rPr>
          <w:rFonts w:ascii="Calibri" w:eastAsia="Calibri" w:hAnsi="Calibri" w:cs="Calibri"/>
          <w:color w:val="000000" w:themeColor="text1"/>
        </w:rPr>
        <w:t>is</w:t>
      </w:r>
      <w:r w:rsidRPr="7881EFF1">
        <w:rPr>
          <w:rFonts w:ascii="Calibri" w:eastAsia="Calibri" w:hAnsi="Calibri" w:cs="Calibri"/>
          <w:color w:val="000000" w:themeColor="text1"/>
        </w:rPr>
        <w:t xml:space="preserve"> a fiscally sponsored group that has been in operation for at least two years.</w:t>
      </w:r>
    </w:p>
    <w:p w14:paraId="5F6510D9" w14:textId="11C431B3" w:rsidR="00D3036B" w:rsidRDefault="00D3036B" w:rsidP="00D3036B">
      <w:pPr>
        <w:pStyle w:val="ListParagraph"/>
        <w:numPr>
          <w:ilvl w:val="0"/>
          <w:numId w:val="23"/>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 xml:space="preserve">Your </w:t>
      </w:r>
      <w:r w:rsidR="00ED3D62">
        <w:rPr>
          <w:rFonts w:ascii="Calibri" w:eastAsia="Calibri" w:hAnsi="Calibri" w:cs="Calibri"/>
          <w:color w:val="000000" w:themeColor="text1"/>
        </w:rPr>
        <w:t>Lead O</w:t>
      </w:r>
      <w:r w:rsidRPr="7881EFF1">
        <w:rPr>
          <w:rFonts w:ascii="Calibri" w:eastAsia="Calibri" w:hAnsi="Calibri" w:cs="Calibri"/>
          <w:color w:val="000000" w:themeColor="text1"/>
        </w:rPr>
        <w:t xml:space="preserve">rganization’s current fiscal year budget is at least $250,000 OR </w:t>
      </w:r>
      <w:r w:rsidR="00D45AE5">
        <w:rPr>
          <w:rFonts w:ascii="Calibri" w:eastAsia="Calibri" w:hAnsi="Calibri" w:cs="Calibri"/>
          <w:color w:val="000000" w:themeColor="text1"/>
        </w:rPr>
        <w:t>is</w:t>
      </w:r>
      <w:r w:rsidRPr="7881EFF1">
        <w:rPr>
          <w:rFonts w:ascii="Calibri" w:eastAsia="Calibri" w:hAnsi="Calibri" w:cs="Calibri"/>
          <w:color w:val="000000" w:themeColor="text1"/>
        </w:rPr>
        <w:t xml:space="preserve"> a fiscally sponsored group where both </w:t>
      </w:r>
      <w:r w:rsidR="00607CCA">
        <w:rPr>
          <w:rFonts w:ascii="Calibri" w:eastAsia="Calibri" w:hAnsi="Calibri" w:cs="Calibri"/>
          <w:color w:val="000000" w:themeColor="text1"/>
        </w:rPr>
        <w:t>the Lead Organization</w:t>
      </w:r>
      <w:r w:rsidRPr="7881EFF1">
        <w:rPr>
          <w:rFonts w:ascii="Calibri" w:eastAsia="Calibri" w:hAnsi="Calibri" w:cs="Calibri"/>
          <w:color w:val="000000" w:themeColor="text1"/>
        </w:rPr>
        <w:t xml:space="preserve"> and the fiscal sponsor each have a budget of at least $250,000.</w:t>
      </w:r>
    </w:p>
    <w:p w14:paraId="4344417B" w14:textId="6C38E62E" w:rsidR="00D3036B" w:rsidRDefault="00D3036B" w:rsidP="00D3036B">
      <w:pPr>
        <w:pStyle w:val="ListParagraph"/>
        <w:numPr>
          <w:ilvl w:val="0"/>
          <w:numId w:val="23"/>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 xml:space="preserve">For </w:t>
      </w:r>
      <w:r w:rsidR="00FA41D1">
        <w:rPr>
          <w:rFonts w:ascii="Calibri" w:eastAsia="Calibri" w:hAnsi="Calibri" w:cs="Calibri"/>
          <w:color w:val="000000" w:themeColor="text1"/>
        </w:rPr>
        <w:t>Lead O</w:t>
      </w:r>
      <w:r w:rsidRPr="7881EFF1">
        <w:rPr>
          <w:rFonts w:ascii="Calibri" w:eastAsia="Calibri" w:hAnsi="Calibri" w:cs="Calibri"/>
          <w:color w:val="000000" w:themeColor="text1"/>
        </w:rPr>
        <w:t xml:space="preserve">rganizations required to complete an audit (by law, nonprofits are only subject to audit if they have annual total revenue over $750,000), your most recent audit DOES NOT contain a </w:t>
      </w:r>
      <w:r w:rsidRPr="00CC442B">
        <w:rPr>
          <w:rFonts w:ascii="Calibri" w:eastAsia="Calibri" w:hAnsi="Calibri" w:cs="Calibri"/>
        </w:rPr>
        <w:t>Going Concern disclosure</w:t>
      </w:r>
      <w:r w:rsidRPr="7881EFF1">
        <w:rPr>
          <w:rFonts w:ascii="Calibri" w:eastAsia="Calibri" w:hAnsi="Calibri" w:cs="Calibri"/>
          <w:color w:val="000000" w:themeColor="text1"/>
        </w:rPr>
        <w:t xml:space="preserve"> and your audit opinion is </w:t>
      </w:r>
      <w:r w:rsidRPr="00CC442B">
        <w:rPr>
          <w:rFonts w:ascii="Calibri" w:eastAsia="Calibri" w:hAnsi="Calibri" w:cs="Calibri"/>
        </w:rPr>
        <w:t>free of material weaknesses and unqualified</w:t>
      </w:r>
      <w:r w:rsidRPr="7881EFF1">
        <w:rPr>
          <w:rFonts w:ascii="Calibri" w:eastAsia="Calibri" w:hAnsi="Calibri" w:cs="Calibri"/>
          <w:color w:val="000000" w:themeColor="text1"/>
        </w:rPr>
        <w:t>. If you are not required to complete an audit, you may automatically check this box.</w:t>
      </w:r>
    </w:p>
    <w:p w14:paraId="1A4FAD71" w14:textId="07D1D756" w:rsidR="00F12E89" w:rsidRPr="0066320D" w:rsidRDefault="00F12E89" w:rsidP="6735A806">
      <w:pPr>
        <w:spacing w:line="259" w:lineRule="auto"/>
        <w:rPr>
          <w:rFonts w:ascii="Calibri" w:eastAsia="Calibri" w:hAnsi="Calibri" w:cs="Calibri"/>
          <w:color w:val="000000" w:themeColor="text1"/>
        </w:rPr>
      </w:pPr>
      <w:r w:rsidRPr="6735A806">
        <w:rPr>
          <w:rFonts w:ascii="Calibri" w:eastAsia="Calibri" w:hAnsi="Calibri" w:cs="Calibri"/>
          <w:color w:val="000000" w:themeColor="text1"/>
        </w:rPr>
        <w:t xml:space="preserve">To apply for this RFP, </w:t>
      </w:r>
      <w:r w:rsidRPr="6735A806">
        <w:rPr>
          <w:rFonts w:ascii="Calibri" w:eastAsia="Calibri" w:hAnsi="Calibri" w:cs="Calibri"/>
          <w:color w:val="000000" w:themeColor="text1"/>
          <w:u w:val="single"/>
        </w:rPr>
        <w:t>e</w:t>
      </w:r>
      <w:r w:rsidR="00406299" w:rsidRPr="6735A806">
        <w:rPr>
          <w:rFonts w:ascii="Calibri" w:eastAsia="Calibri" w:hAnsi="Calibri" w:cs="Calibri"/>
          <w:color w:val="000000" w:themeColor="text1"/>
          <w:u w:val="single"/>
        </w:rPr>
        <w:t>ach</w:t>
      </w:r>
      <w:r w:rsidR="00375A1B" w:rsidRPr="6735A806">
        <w:rPr>
          <w:rFonts w:ascii="Calibri" w:eastAsia="Calibri" w:hAnsi="Calibri" w:cs="Calibri"/>
          <w:color w:val="000000" w:themeColor="text1"/>
          <w:u w:val="single"/>
        </w:rPr>
        <w:t xml:space="preserve"> organization applying in </w:t>
      </w:r>
      <w:r w:rsidR="00095FB8" w:rsidRPr="6735A806">
        <w:rPr>
          <w:rFonts w:ascii="Calibri" w:eastAsia="Calibri" w:hAnsi="Calibri" w:cs="Calibri"/>
          <w:color w:val="000000" w:themeColor="text1"/>
          <w:u w:val="single"/>
        </w:rPr>
        <w:t>the</w:t>
      </w:r>
      <w:r w:rsidR="006D0DFF" w:rsidRPr="6735A806">
        <w:rPr>
          <w:rFonts w:ascii="Calibri" w:eastAsia="Calibri" w:hAnsi="Calibri" w:cs="Calibri"/>
          <w:color w:val="000000" w:themeColor="text1"/>
          <w:u w:val="single"/>
        </w:rPr>
        <w:t xml:space="preserve"> partnership</w:t>
      </w:r>
      <w:r w:rsidR="006D0DFF" w:rsidRPr="6735A806">
        <w:rPr>
          <w:rFonts w:ascii="Calibri" w:eastAsia="Calibri" w:hAnsi="Calibri" w:cs="Calibri"/>
          <w:color w:val="000000" w:themeColor="text1"/>
        </w:rPr>
        <w:t xml:space="preserve"> must </w:t>
      </w:r>
      <w:r w:rsidR="00F2211A" w:rsidRPr="6735A806">
        <w:rPr>
          <w:rFonts w:ascii="Calibri" w:eastAsia="Calibri" w:hAnsi="Calibri" w:cs="Calibri"/>
          <w:color w:val="000000" w:themeColor="text1"/>
        </w:rPr>
        <w:t>meet these criteria:</w:t>
      </w:r>
    </w:p>
    <w:p w14:paraId="7FD80CC5" w14:textId="2E9942DF" w:rsidR="00290527" w:rsidRPr="0066320D" w:rsidRDefault="5014BCC3" w:rsidP="6735A806">
      <w:pPr>
        <w:pStyle w:val="ListParagraph"/>
        <w:numPr>
          <w:ilvl w:val="0"/>
          <w:numId w:val="23"/>
        </w:numPr>
        <w:spacing w:line="259" w:lineRule="auto"/>
        <w:rPr>
          <w:rFonts w:ascii="Calibri" w:eastAsia="Calibri" w:hAnsi="Calibri" w:cs="Calibri"/>
          <w:color w:val="000000" w:themeColor="text1"/>
        </w:rPr>
      </w:pPr>
      <w:r w:rsidRPr="6735A806">
        <w:rPr>
          <w:rFonts w:ascii="Calibri" w:eastAsia="Calibri" w:hAnsi="Calibri" w:cs="Calibri"/>
          <w:color w:val="000000" w:themeColor="text1"/>
        </w:rPr>
        <w:t xml:space="preserve">50% or more of the people served by </w:t>
      </w:r>
      <w:r w:rsidR="00406299" w:rsidRPr="6735A806">
        <w:rPr>
          <w:rFonts w:ascii="Calibri" w:eastAsia="Calibri" w:hAnsi="Calibri" w:cs="Calibri"/>
          <w:color w:val="000000" w:themeColor="text1"/>
        </w:rPr>
        <w:t>each organization in the partnership</w:t>
      </w:r>
      <w:r w:rsidRPr="6735A806">
        <w:rPr>
          <w:rFonts w:ascii="Calibri" w:eastAsia="Calibri" w:hAnsi="Calibri" w:cs="Calibri"/>
          <w:color w:val="000000" w:themeColor="text1"/>
        </w:rPr>
        <w:t xml:space="preserve"> are </w:t>
      </w:r>
      <w:hyperlink r:id="rId9">
        <w:r w:rsidRPr="6735A806">
          <w:rPr>
            <w:rStyle w:val="Hyperlink"/>
            <w:rFonts w:ascii="Calibri" w:eastAsia="Calibri" w:hAnsi="Calibri" w:cs="Calibri"/>
          </w:rPr>
          <w:t>living at or below 200%</w:t>
        </w:r>
      </w:hyperlink>
      <w:r w:rsidRPr="6735A806">
        <w:rPr>
          <w:rFonts w:ascii="Calibri" w:eastAsia="Calibri" w:hAnsi="Calibri" w:cs="Calibri"/>
          <w:color w:val="000000" w:themeColor="text1"/>
        </w:rPr>
        <w:t xml:space="preserve"> of the Federal Poverty Guidelines.</w:t>
      </w:r>
    </w:p>
    <w:p w14:paraId="11669751" w14:textId="6E8BE7F6" w:rsidR="00290527" w:rsidRPr="0066320D" w:rsidRDefault="5014BCC3" w:rsidP="6735A806">
      <w:pPr>
        <w:pStyle w:val="ListParagraph"/>
        <w:numPr>
          <w:ilvl w:val="0"/>
          <w:numId w:val="23"/>
        </w:numPr>
        <w:spacing w:line="259" w:lineRule="auto"/>
        <w:rPr>
          <w:rFonts w:ascii="Calibri" w:eastAsia="Calibri" w:hAnsi="Calibri" w:cs="Calibri"/>
          <w:color w:val="000000" w:themeColor="text1"/>
        </w:rPr>
      </w:pPr>
      <w:r w:rsidRPr="6735A806">
        <w:rPr>
          <w:rFonts w:ascii="Calibri" w:eastAsia="Calibri" w:hAnsi="Calibri" w:cs="Calibri"/>
          <w:color w:val="000000" w:themeColor="text1"/>
        </w:rPr>
        <w:lastRenderedPageBreak/>
        <w:t xml:space="preserve">50% or more of the people served by </w:t>
      </w:r>
      <w:r w:rsidR="00406299" w:rsidRPr="6735A806">
        <w:rPr>
          <w:rFonts w:ascii="Calibri" w:eastAsia="Calibri" w:hAnsi="Calibri" w:cs="Calibri"/>
          <w:color w:val="000000" w:themeColor="text1"/>
        </w:rPr>
        <w:t>each organization in the partnership</w:t>
      </w:r>
      <w:r w:rsidRPr="6735A806">
        <w:rPr>
          <w:rFonts w:ascii="Calibri" w:eastAsia="Calibri" w:hAnsi="Calibri" w:cs="Calibri"/>
          <w:color w:val="000000" w:themeColor="text1"/>
        </w:rPr>
        <w:t xml:space="preserve"> reside in the nine-county metro region.</w:t>
      </w:r>
    </w:p>
    <w:p w14:paraId="64E802A7" w14:textId="7DCEB767" w:rsidR="00290527" w:rsidRPr="0066320D" w:rsidRDefault="00406299" w:rsidP="6735A806">
      <w:pPr>
        <w:pStyle w:val="ListParagraph"/>
        <w:numPr>
          <w:ilvl w:val="0"/>
          <w:numId w:val="23"/>
        </w:numPr>
        <w:spacing w:line="259" w:lineRule="auto"/>
        <w:rPr>
          <w:rFonts w:ascii="Calibri" w:eastAsia="Calibri" w:hAnsi="Calibri" w:cs="Calibri"/>
          <w:color w:val="000000" w:themeColor="text1"/>
        </w:rPr>
      </w:pPr>
      <w:r w:rsidRPr="6735A806">
        <w:rPr>
          <w:rFonts w:ascii="Calibri" w:eastAsia="Calibri" w:hAnsi="Calibri" w:cs="Calibri"/>
          <w:color w:val="000000" w:themeColor="text1"/>
        </w:rPr>
        <w:t>Each organization</w:t>
      </w:r>
      <w:r w:rsidR="00095FB8" w:rsidRPr="6735A806">
        <w:rPr>
          <w:rFonts w:ascii="Calibri" w:eastAsia="Calibri" w:hAnsi="Calibri" w:cs="Calibri"/>
          <w:color w:val="000000" w:themeColor="text1"/>
        </w:rPr>
        <w:t xml:space="preserve"> in the partnership</w:t>
      </w:r>
      <w:r w:rsidR="5014BCC3" w:rsidRPr="6735A806">
        <w:rPr>
          <w:rFonts w:ascii="Calibri" w:eastAsia="Calibri" w:hAnsi="Calibri" w:cs="Calibri"/>
          <w:color w:val="000000" w:themeColor="text1"/>
        </w:rPr>
        <w:t xml:space="preserve"> provides direct services to individuals.</w:t>
      </w:r>
    </w:p>
    <w:p w14:paraId="0A24CB52" w14:textId="77777777" w:rsidR="00E90B74" w:rsidRDefault="00E90B74" w:rsidP="7881EFF1">
      <w:pPr>
        <w:spacing w:line="259" w:lineRule="auto"/>
        <w:rPr>
          <w:rFonts w:ascii="Calibri" w:eastAsia="Calibri" w:hAnsi="Calibri" w:cs="Calibri"/>
          <w:color w:val="000000" w:themeColor="text1"/>
        </w:rPr>
      </w:pPr>
    </w:p>
    <w:p w14:paraId="2E3C0EF4" w14:textId="67E58F9F" w:rsidR="00FC4A26" w:rsidRDefault="00FC4A26" w:rsidP="7881EFF1">
      <w:pPr>
        <w:spacing w:line="259" w:lineRule="auto"/>
        <w:rPr>
          <w:rFonts w:ascii="Calibri" w:eastAsia="Calibri" w:hAnsi="Calibri" w:cs="Calibri"/>
          <w:color w:val="000000" w:themeColor="text1"/>
        </w:rPr>
      </w:pPr>
      <w:r w:rsidRPr="00F74234">
        <w:rPr>
          <w:rFonts w:ascii="Calibri" w:eastAsia="Calibri" w:hAnsi="Calibri" w:cs="Calibri"/>
          <w:color w:val="000000" w:themeColor="text1"/>
          <w:highlight w:val="yellow"/>
        </w:rPr>
        <w:t xml:space="preserve">If you are considering applying as a Partnership, please contact us at </w:t>
      </w:r>
      <w:hyperlink r:id="rId10">
        <w:r w:rsidR="00222237" w:rsidRPr="00F74234">
          <w:rPr>
            <w:rStyle w:val="Hyperlink"/>
            <w:rFonts w:ascii="Calibri" w:eastAsia="Calibri" w:hAnsi="Calibri" w:cs="Calibri"/>
            <w:highlight w:val="yellow"/>
          </w:rPr>
          <w:t>rfp@gtcuw.org</w:t>
        </w:r>
      </w:hyperlink>
      <w:r w:rsidR="00222237" w:rsidRPr="00F74234">
        <w:rPr>
          <w:rFonts w:ascii="Calibri" w:eastAsia="Calibri" w:hAnsi="Calibri" w:cs="Calibri"/>
          <w:color w:val="000000" w:themeColor="text1"/>
          <w:highlight w:val="yellow"/>
        </w:rPr>
        <w:t xml:space="preserve"> before starting your application to discuss your eligibility.</w:t>
      </w:r>
      <w:r w:rsidR="00222237" w:rsidRPr="6735A806">
        <w:rPr>
          <w:rFonts w:ascii="Calibri" w:eastAsia="Calibri" w:hAnsi="Calibri" w:cs="Calibri"/>
          <w:color w:val="000000" w:themeColor="text1"/>
        </w:rPr>
        <w:t xml:space="preserve"> </w:t>
      </w:r>
    </w:p>
    <w:p w14:paraId="73F07AEA" w14:textId="77777777" w:rsidR="00594C51" w:rsidRDefault="00594C51" w:rsidP="7881EFF1">
      <w:pPr>
        <w:spacing w:line="259" w:lineRule="auto"/>
        <w:rPr>
          <w:rFonts w:ascii="Calibri" w:eastAsia="Calibri" w:hAnsi="Calibri" w:cs="Calibri"/>
          <w:color w:val="000000" w:themeColor="text1"/>
        </w:rPr>
      </w:pPr>
    </w:p>
    <w:p w14:paraId="3F9AC171" w14:textId="22FF4022" w:rsidR="00E90B74" w:rsidRPr="00EA45EC" w:rsidRDefault="00E90B74" w:rsidP="7881EFF1">
      <w:pPr>
        <w:spacing w:line="259" w:lineRule="auto"/>
        <w:rPr>
          <w:rFonts w:ascii="Calibri" w:eastAsia="Calibri" w:hAnsi="Calibri" w:cs="Calibri"/>
          <w:color w:val="000000" w:themeColor="text1"/>
        </w:rPr>
      </w:pPr>
      <w:r w:rsidRPr="00EA45EC">
        <w:rPr>
          <w:rFonts w:ascii="Calibri" w:eastAsia="Calibri" w:hAnsi="Calibri" w:cs="Calibri"/>
          <w:color w:val="000000" w:themeColor="text1"/>
        </w:rPr>
        <w:t xml:space="preserve">Please note that there are additional eligibility criteria specific to each impact area. Please go to </w:t>
      </w:r>
      <w:r w:rsidRPr="003628BD">
        <w:rPr>
          <w:rFonts w:ascii="Calibri" w:eastAsia="Calibri" w:hAnsi="Calibri" w:cs="Calibri"/>
        </w:rPr>
        <w:t>the relevant impact area section</w:t>
      </w:r>
      <w:r w:rsidRPr="00EA45EC">
        <w:rPr>
          <w:rFonts w:ascii="Calibri" w:eastAsia="Calibri" w:hAnsi="Calibri" w:cs="Calibri"/>
          <w:color w:val="000000" w:themeColor="text1"/>
        </w:rPr>
        <w:t xml:space="preserve"> below to learn more.</w:t>
      </w:r>
    </w:p>
    <w:p w14:paraId="7924F67F" w14:textId="0767CC43" w:rsidR="00290527" w:rsidRDefault="5014BCC3" w:rsidP="7881EFF1">
      <w:pPr>
        <w:spacing w:line="259" w:lineRule="auto"/>
        <w:rPr>
          <w:rFonts w:ascii="Calibri" w:eastAsia="Calibri" w:hAnsi="Calibri" w:cs="Calibri"/>
          <w:color w:val="000000" w:themeColor="text1"/>
        </w:rPr>
      </w:pPr>
      <w:r w:rsidRPr="7881EFF1">
        <w:rPr>
          <w:rFonts w:ascii="Calibri" w:eastAsia="Calibri" w:hAnsi="Calibri" w:cs="Calibri"/>
          <w:i/>
          <w:iCs/>
          <w:color w:val="000000" w:themeColor="text1"/>
        </w:rPr>
        <w:t xml:space="preserve">NOTE ON FINANCIAL REVIEW: Your organization must meet the financial standards for Greater Twin Cities United Way grantees based on a review of your financial documents </w:t>
      </w:r>
      <w:r w:rsidR="00FE612B" w:rsidRPr="7881EFF1">
        <w:rPr>
          <w:rFonts w:ascii="Calibri" w:eastAsia="Calibri" w:hAnsi="Calibri" w:cs="Calibri"/>
          <w:i/>
          <w:iCs/>
          <w:color w:val="000000" w:themeColor="text1"/>
        </w:rPr>
        <w:t>to</w:t>
      </w:r>
      <w:r w:rsidRPr="7881EFF1">
        <w:rPr>
          <w:rFonts w:ascii="Calibri" w:eastAsia="Calibri" w:hAnsi="Calibri" w:cs="Calibri"/>
          <w:i/>
          <w:iCs/>
          <w:color w:val="000000" w:themeColor="text1"/>
        </w:rPr>
        <w:t xml:space="preserve"> receive funding. You will be asked to upload financial documents as part of this application.</w:t>
      </w:r>
    </w:p>
    <w:p w14:paraId="565392C1" w14:textId="5B35DB5F" w:rsidR="7881EFF1" w:rsidRDefault="7881EFF1" w:rsidP="7881EFF1">
      <w:pPr>
        <w:spacing w:line="259" w:lineRule="auto"/>
        <w:rPr>
          <w:rFonts w:ascii="Calibri" w:eastAsia="Calibri" w:hAnsi="Calibri" w:cs="Calibri"/>
          <w:i/>
          <w:iCs/>
          <w:color w:val="000000" w:themeColor="text1"/>
        </w:rPr>
      </w:pPr>
    </w:p>
    <w:p w14:paraId="2EF8941A" w14:textId="5DF5DE2C" w:rsidR="00290527" w:rsidRDefault="170CBB2F" w:rsidP="5B458CB3">
      <w:pPr>
        <w:rPr>
          <w:rFonts w:ascii="Calibri" w:eastAsia="Calibri" w:hAnsi="Calibri" w:cs="Calibri"/>
          <w:color w:val="000000" w:themeColor="text1"/>
          <w:sz w:val="32"/>
          <w:szCs w:val="32"/>
        </w:rPr>
      </w:pPr>
      <w:r w:rsidRPr="5B458CB3">
        <w:rPr>
          <w:rFonts w:ascii="Calibri" w:eastAsia="Calibri" w:hAnsi="Calibri" w:cs="Calibri"/>
          <w:b/>
          <w:bCs/>
          <w:color w:val="000000" w:themeColor="text1"/>
          <w:sz w:val="32"/>
          <w:szCs w:val="32"/>
        </w:rPr>
        <w:t>Application Contact Information</w:t>
      </w:r>
    </w:p>
    <w:p w14:paraId="5C4AEA06" w14:textId="69FB4E58" w:rsidR="00290527" w:rsidRDefault="5B102E09" w:rsidP="2E4A614E">
      <w:pPr>
        <w:rPr>
          <w:rFonts w:ascii="Calibri" w:eastAsia="Calibri" w:hAnsi="Calibri" w:cs="Calibri"/>
          <w:color w:val="000000" w:themeColor="text1"/>
        </w:rPr>
      </w:pPr>
      <w:r w:rsidRPr="00EA45EC">
        <w:rPr>
          <w:rFonts w:ascii="Calibri" w:eastAsia="Calibri" w:hAnsi="Calibri" w:cs="Calibri"/>
          <w:color w:val="000000" w:themeColor="text1"/>
        </w:rPr>
        <w:t xml:space="preserve">Lead </w:t>
      </w:r>
      <w:r w:rsidR="2E9BB6A5" w:rsidRPr="00EA45EC">
        <w:rPr>
          <w:rFonts w:ascii="Calibri" w:eastAsia="Calibri" w:hAnsi="Calibri" w:cs="Calibri"/>
          <w:color w:val="000000" w:themeColor="text1"/>
        </w:rPr>
        <w:t>Organization Legal Name:</w:t>
      </w:r>
      <w:r w:rsidR="2E9BB6A5" w:rsidRPr="2E4A614E">
        <w:rPr>
          <w:rFonts w:ascii="Calibri" w:eastAsia="Calibri" w:hAnsi="Calibri" w:cs="Calibri"/>
          <w:color w:val="000000" w:themeColor="text1"/>
        </w:rPr>
        <w:t xml:space="preserve">  </w:t>
      </w:r>
    </w:p>
    <w:p w14:paraId="4C3C29A1" w14:textId="5DF5DE2C" w:rsidR="00290527" w:rsidRDefault="170CBB2F" w:rsidP="5B458CB3">
      <w:pPr>
        <w:rPr>
          <w:rFonts w:ascii="Calibri" w:eastAsia="Calibri" w:hAnsi="Calibri" w:cs="Calibri"/>
          <w:color w:val="000000" w:themeColor="text1"/>
        </w:rPr>
      </w:pPr>
      <w:r w:rsidRPr="5B458CB3">
        <w:rPr>
          <w:rFonts w:ascii="Calibri" w:eastAsia="Calibri" w:hAnsi="Calibri" w:cs="Calibri"/>
          <w:color w:val="000000" w:themeColor="text1"/>
        </w:rPr>
        <w:t xml:space="preserve">Are you applying as an individual organization or as a partnership? </w:t>
      </w:r>
    </w:p>
    <w:p w14:paraId="5C32E1EE" w14:textId="29CFDB77" w:rsidR="00290527" w:rsidRDefault="5907C541" w:rsidP="00773BFA">
      <w:pPr>
        <w:pStyle w:val="ListParagraph"/>
        <w:numPr>
          <w:ilvl w:val="0"/>
          <w:numId w:val="34"/>
        </w:numPr>
      </w:pPr>
      <w:r w:rsidRPr="7881EFF1">
        <w:rPr>
          <w:rFonts w:ascii="Calibri" w:eastAsia="Calibri" w:hAnsi="Calibri" w:cs="Calibri"/>
          <w:color w:val="000000" w:themeColor="text1"/>
        </w:rPr>
        <w:t>Partnership</w:t>
      </w:r>
    </w:p>
    <w:p w14:paraId="4088EA81" w14:textId="5DF5DE2C" w:rsidR="00290527" w:rsidRDefault="170CBB2F" w:rsidP="5B458CB3">
      <w:pPr>
        <w:rPr>
          <w:rFonts w:ascii="Calibri" w:eastAsia="Calibri" w:hAnsi="Calibri" w:cs="Calibri"/>
          <w:color w:val="000000" w:themeColor="text1"/>
        </w:rPr>
      </w:pPr>
      <w:r w:rsidRPr="5B458CB3">
        <w:rPr>
          <w:rFonts w:ascii="Calibri" w:eastAsia="Calibri" w:hAnsi="Calibri" w:cs="Calibri"/>
          <w:color w:val="000000" w:themeColor="text1"/>
        </w:rPr>
        <w:t>Fiscal Sponsor Legal Name (optional):</w:t>
      </w:r>
    </w:p>
    <w:p w14:paraId="0261910D" w14:textId="5DF5DE2C" w:rsidR="00290527" w:rsidRDefault="170CBB2F" w:rsidP="5B458CB3">
      <w:pPr>
        <w:rPr>
          <w:rFonts w:ascii="Calibri" w:eastAsia="Calibri" w:hAnsi="Calibri" w:cs="Calibri"/>
          <w:color w:val="000000" w:themeColor="text1"/>
        </w:rPr>
      </w:pPr>
      <w:r w:rsidRPr="5B458CB3">
        <w:rPr>
          <w:rFonts w:ascii="Calibri" w:eastAsia="Calibri" w:hAnsi="Calibri" w:cs="Calibri"/>
          <w:color w:val="000000" w:themeColor="text1"/>
        </w:rPr>
        <w:t>EIN Number (or Fiscal Sponsor’s EIN Number):</w:t>
      </w:r>
    </w:p>
    <w:p w14:paraId="0BD7CDD7" w14:textId="5DF5DE2C" w:rsidR="00290527" w:rsidRDefault="170CBB2F" w:rsidP="5B458CB3">
      <w:pPr>
        <w:rPr>
          <w:rFonts w:ascii="Calibri" w:eastAsia="Calibri" w:hAnsi="Calibri" w:cs="Calibri"/>
          <w:color w:val="000000" w:themeColor="text1"/>
        </w:rPr>
      </w:pPr>
      <w:r w:rsidRPr="5B458CB3">
        <w:rPr>
          <w:rFonts w:ascii="Calibri" w:eastAsia="Calibri" w:hAnsi="Calibri" w:cs="Calibri"/>
          <w:color w:val="000000" w:themeColor="text1"/>
        </w:rPr>
        <w:t>Administrative Address:</w:t>
      </w:r>
    </w:p>
    <w:p w14:paraId="0E11D3C3" w14:textId="5DF5DE2C" w:rsidR="00290527" w:rsidRDefault="170CBB2F" w:rsidP="00773BFA">
      <w:pPr>
        <w:pStyle w:val="ListParagraph"/>
        <w:numPr>
          <w:ilvl w:val="0"/>
          <w:numId w:val="33"/>
        </w:numPr>
        <w:rPr>
          <w:rFonts w:ascii="Calibri" w:eastAsia="Calibri" w:hAnsi="Calibri" w:cs="Calibri"/>
          <w:color w:val="000000" w:themeColor="text1"/>
        </w:rPr>
      </w:pPr>
      <w:r w:rsidRPr="5B458CB3">
        <w:rPr>
          <w:rFonts w:ascii="Calibri" w:eastAsia="Calibri" w:hAnsi="Calibri" w:cs="Calibri"/>
          <w:color w:val="000000" w:themeColor="text1"/>
        </w:rPr>
        <w:t>(Street 1, Street 2, City, State, Zip)</w:t>
      </w:r>
    </w:p>
    <w:p w14:paraId="4390E7C5" w14:textId="55070DDF" w:rsidR="00290527" w:rsidRDefault="343A96A2" w:rsidP="2E4A614E">
      <w:pPr>
        <w:rPr>
          <w:rFonts w:ascii="Calibri" w:eastAsia="Calibri" w:hAnsi="Calibri" w:cs="Calibri"/>
          <w:color w:val="000000" w:themeColor="text1"/>
        </w:rPr>
      </w:pPr>
      <w:r w:rsidRPr="00F304FF">
        <w:rPr>
          <w:rFonts w:ascii="Calibri" w:eastAsia="Calibri" w:hAnsi="Calibri" w:cs="Calibri"/>
          <w:color w:val="000000" w:themeColor="text1"/>
        </w:rPr>
        <w:t xml:space="preserve">Lead </w:t>
      </w:r>
      <w:r w:rsidR="2E9BB6A5" w:rsidRPr="00F304FF">
        <w:rPr>
          <w:rFonts w:ascii="Calibri" w:eastAsia="Calibri" w:hAnsi="Calibri" w:cs="Calibri"/>
          <w:color w:val="000000" w:themeColor="text1"/>
        </w:rPr>
        <w:t>Organization</w:t>
      </w:r>
      <w:r w:rsidR="2E9BB6A5" w:rsidRPr="2E4A614E">
        <w:rPr>
          <w:rFonts w:ascii="Calibri" w:eastAsia="Calibri" w:hAnsi="Calibri" w:cs="Calibri"/>
          <w:color w:val="000000" w:themeColor="text1"/>
        </w:rPr>
        <w:t xml:space="preserve"> Primary Contact (CEO, Executive Director, Co-Director or President)</w:t>
      </w:r>
    </w:p>
    <w:p w14:paraId="405D2B3C" w14:textId="5DF5DE2C" w:rsidR="00290527" w:rsidRDefault="170CBB2F" w:rsidP="00773BFA">
      <w:pPr>
        <w:pStyle w:val="ListParagraph"/>
        <w:numPr>
          <w:ilvl w:val="0"/>
          <w:numId w:val="32"/>
        </w:numPr>
        <w:rPr>
          <w:rFonts w:ascii="Calibri" w:eastAsia="Calibri" w:hAnsi="Calibri" w:cs="Calibri"/>
          <w:color w:val="000000" w:themeColor="text1"/>
        </w:rPr>
      </w:pPr>
      <w:r w:rsidRPr="5B458CB3">
        <w:rPr>
          <w:rFonts w:ascii="Calibri" w:eastAsia="Calibri" w:hAnsi="Calibri" w:cs="Calibri"/>
          <w:color w:val="000000" w:themeColor="text1"/>
        </w:rPr>
        <w:t>(Name, Title, Email, Phone)</w:t>
      </w:r>
    </w:p>
    <w:p w14:paraId="5110A0C1" w14:textId="480CDA77" w:rsidR="00290527" w:rsidRDefault="2E9BB6A5" w:rsidP="2E4A614E">
      <w:pPr>
        <w:rPr>
          <w:rFonts w:ascii="Calibri" w:eastAsia="Calibri" w:hAnsi="Calibri" w:cs="Calibri"/>
          <w:color w:val="000000" w:themeColor="text1"/>
        </w:rPr>
      </w:pPr>
      <w:r w:rsidRPr="2E4A614E">
        <w:rPr>
          <w:rFonts w:ascii="Calibri" w:eastAsia="Calibri" w:hAnsi="Calibri" w:cs="Calibri"/>
          <w:color w:val="000000" w:themeColor="text1"/>
        </w:rPr>
        <w:t xml:space="preserve">Additional </w:t>
      </w:r>
      <w:r w:rsidR="537737A7" w:rsidRPr="00F304FF">
        <w:rPr>
          <w:rFonts w:ascii="Calibri" w:eastAsia="Calibri" w:hAnsi="Calibri" w:cs="Calibri"/>
          <w:color w:val="000000" w:themeColor="text1"/>
        </w:rPr>
        <w:t xml:space="preserve">Lead </w:t>
      </w:r>
      <w:r w:rsidRPr="00F304FF">
        <w:rPr>
          <w:rFonts w:ascii="Calibri" w:eastAsia="Calibri" w:hAnsi="Calibri" w:cs="Calibri"/>
          <w:color w:val="000000" w:themeColor="text1"/>
        </w:rPr>
        <w:t>Organization</w:t>
      </w:r>
      <w:r w:rsidRPr="2E4A614E">
        <w:rPr>
          <w:rFonts w:ascii="Calibri" w:eastAsia="Calibri" w:hAnsi="Calibri" w:cs="Calibri"/>
          <w:color w:val="000000" w:themeColor="text1"/>
        </w:rPr>
        <w:t xml:space="preserve"> Primary Contact (Optional; For organizations using a Co-Director Leadership model):</w:t>
      </w:r>
    </w:p>
    <w:p w14:paraId="0844EB8C" w14:textId="5DF5DE2C" w:rsidR="00290527" w:rsidRDefault="170CBB2F" w:rsidP="00773BFA">
      <w:pPr>
        <w:pStyle w:val="ListParagraph"/>
        <w:numPr>
          <w:ilvl w:val="0"/>
          <w:numId w:val="31"/>
        </w:numPr>
        <w:rPr>
          <w:rFonts w:ascii="Calibri" w:eastAsia="Calibri" w:hAnsi="Calibri" w:cs="Calibri"/>
          <w:color w:val="000000" w:themeColor="text1"/>
        </w:rPr>
      </w:pPr>
      <w:r w:rsidRPr="5B458CB3">
        <w:rPr>
          <w:rFonts w:ascii="Calibri" w:eastAsia="Calibri" w:hAnsi="Calibri" w:cs="Calibri"/>
          <w:color w:val="000000" w:themeColor="text1"/>
        </w:rPr>
        <w:t>(Name, Title, Email, Phone)</w:t>
      </w:r>
    </w:p>
    <w:p w14:paraId="0A05D808" w14:textId="5DF5DE2C" w:rsidR="00290527" w:rsidRDefault="170CBB2F" w:rsidP="5B458CB3">
      <w:pPr>
        <w:rPr>
          <w:rFonts w:ascii="Calibri" w:eastAsia="Calibri" w:hAnsi="Calibri" w:cs="Calibri"/>
          <w:color w:val="000000" w:themeColor="text1"/>
        </w:rPr>
      </w:pPr>
      <w:r w:rsidRPr="5B458CB3">
        <w:rPr>
          <w:rFonts w:ascii="Calibri" w:eastAsia="Calibri" w:hAnsi="Calibri" w:cs="Calibri"/>
          <w:color w:val="000000" w:themeColor="text1"/>
        </w:rPr>
        <w:t>Proposal Contact (If different than Organization Primary Contact):</w:t>
      </w:r>
    </w:p>
    <w:p w14:paraId="121BD1CC" w14:textId="5DF5DE2C" w:rsidR="00290527" w:rsidRDefault="170CBB2F" w:rsidP="00773BFA">
      <w:pPr>
        <w:pStyle w:val="ListParagraph"/>
        <w:numPr>
          <w:ilvl w:val="0"/>
          <w:numId w:val="30"/>
        </w:numPr>
        <w:rPr>
          <w:rFonts w:ascii="Calibri" w:eastAsia="Calibri" w:hAnsi="Calibri" w:cs="Calibri"/>
          <w:color w:val="000000" w:themeColor="text1"/>
        </w:rPr>
      </w:pPr>
      <w:r w:rsidRPr="5B458CB3">
        <w:rPr>
          <w:rFonts w:ascii="Calibri" w:eastAsia="Calibri" w:hAnsi="Calibri" w:cs="Calibri"/>
          <w:color w:val="000000" w:themeColor="text1"/>
        </w:rPr>
        <w:t>(Name, Title, Email, Phone)</w:t>
      </w:r>
    </w:p>
    <w:p w14:paraId="1600D95D" w14:textId="77777777" w:rsidR="00F51B96" w:rsidRDefault="00F51B96" w:rsidP="5B458CB3">
      <w:pPr>
        <w:rPr>
          <w:rFonts w:ascii="Calibri" w:eastAsia="Calibri" w:hAnsi="Calibri" w:cs="Calibri"/>
          <w:color w:val="000000" w:themeColor="text1"/>
        </w:rPr>
      </w:pPr>
    </w:p>
    <w:p w14:paraId="4666A377" w14:textId="77777777" w:rsidR="003628BD" w:rsidRDefault="003628BD" w:rsidP="5B458CB3">
      <w:pPr>
        <w:rPr>
          <w:rFonts w:ascii="Calibri" w:eastAsia="Calibri" w:hAnsi="Calibri" w:cs="Calibri"/>
          <w:color w:val="000000" w:themeColor="text1"/>
        </w:rPr>
      </w:pPr>
    </w:p>
    <w:p w14:paraId="2B7CB4F0" w14:textId="77777777" w:rsidR="003628BD" w:rsidRDefault="003628BD" w:rsidP="5B458CB3">
      <w:pPr>
        <w:rPr>
          <w:rFonts w:ascii="Calibri" w:eastAsia="Calibri" w:hAnsi="Calibri" w:cs="Calibri"/>
          <w:color w:val="000000" w:themeColor="text1"/>
        </w:rPr>
      </w:pPr>
    </w:p>
    <w:p w14:paraId="7F6CF756" w14:textId="60CFD4CE" w:rsidR="00290527" w:rsidRDefault="00E63BD1" w:rsidP="5B458CB3">
      <w:pPr>
        <w:spacing w:line="259" w:lineRule="auto"/>
        <w:rPr>
          <w:rFonts w:ascii="Calibri" w:eastAsia="Calibri" w:hAnsi="Calibri" w:cs="Calibri"/>
          <w:color w:val="000000" w:themeColor="text1"/>
          <w:sz w:val="32"/>
          <w:szCs w:val="32"/>
        </w:rPr>
      </w:pPr>
      <w:r>
        <w:rPr>
          <w:rFonts w:ascii="Calibri" w:eastAsia="Calibri" w:hAnsi="Calibri" w:cs="Calibri"/>
          <w:b/>
          <w:bCs/>
          <w:color w:val="000000" w:themeColor="text1"/>
          <w:sz w:val="32"/>
          <w:szCs w:val="32"/>
        </w:rPr>
        <w:lastRenderedPageBreak/>
        <w:t>Partnership</w:t>
      </w:r>
      <w:r w:rsidR="170CBB2F" w:rsidRPr="5B458CB3">
        <w:rPr>
          <w:rFonts w:ascii="Calibri" w:eastAsia="Calibri" w:hAnsi="Calibri" w:cs="Calibri"/>
          <w:b/>
          <w:bCs/>
          <w:color w:val="000000" w:themeColor="text1"/>
          <w:sz w:val="32"/>
          <w:szCs w:val="32"/>
        </w:rPr>
        <w:t xml:space="preserve"> Summary</w:t>
      </w:r>
    </w:p>
    <w:p w14:paraId="35CE3838" w14:textId="77777777" w:rsidR="009C363B" w:rsidRDefault="170CBB2F" w:rsidP="5B458CB3">
      <w:pPr>
        <w:rPr>
          <w:rFonts w:ascii="Calibri" w:eastAsia="Calibri" w:hAnsi="Calibri" w:cs="Calibri"/>
          <w:color w:val="000000" w:themeColor="text1"/>
        </w:rPr>
      </w:pPr>
      <w:r w:rsidRPr="5B458CB3">
        <w:rPr>
          <w:rFonts w:ascii="Calibri" w:eastAsia="Calibri" w:hAnsi="Calibri" w:cs="Calibri"/>
          <w:color w:val="000000" w:themeColor="text1"/>
        </w:rPr>
        <w:t xml:space="preserve">Please provide </w:t>
      </w:r>
      <w:proofErr w:type="gramStart"/>
      <w:r w:rsidRPr="5B458CB3">
        <w:rPr>
          <w:rFonts w:ascii="Calibri" w:eastAsia="Calibri" w:hAnsi="Calibri" w:cs="Calibri"/>
          <w:color w:val="000000" w:themeColor="text1"/>
        </w:rPr>
        <w:t>a brief summary</w:t>
      </w:r>
      <w:proofErr w:type="gramEnd"/>
      <w:r w:rsidRPr="5B458CB3">
        <w:rPr>
          <w:rFonts w:ascii="Calibri" w:eastAsia="Calibri" w:hAnsi="Calibri" w:cs="Calibri"/>
          <w:color w:val="000000" w:themeColor="text1"/>
        </w:rPr>
        <w:t xml:space="preserve"> </w:t>
      </w:r>
      <w:r w:rsidRPr="0075761D">
        <w:rPr>
          <w:rFonts w:ascii="Calibri" w:eastAsia="Calibri" w:hAnsi="Calibri" w:cs="Calibri"/>
          <w:color w:val="000000" w:themeColor="text1"/>
        </w:rPr>
        <w:t>of your partnership</w:t>
      </w:r>
      <w:r w:rsidRPr="5B458CB3">
        <w:rPr>
          <w:rFonts w:ascii="Calibri" w:eastAsia="Calibri" w:hAnsi="Calibri" w:cs="Calibri"/>
          <w:color w:val="000000" w:themeColor="text1"/>
        </w:rPr>
        <w:t xml:space="preserve"> and its work.</w:t>
      </w:r>
    </w:p>
    <w:p w14:paraId="33337F77" w14:textId="1E581FF2" w:rsidR="00290527" w:rsidRDefault="170CBB2F" w:rsidP="5B458CB3">
      <w:pPr>
        <w:rPr>
          <w:rFonts w:ascii="Calibri" w:eastAsia="Calibri" w:hAnsi="Calibri" w:cs="Calibri"/>
          <w:color w:val="000000" w:themeColor="text1"/>
        </w:rPr>
      </w:pPr>
      <w:r w:rsidRPr="5B458CB3">
        <w:rPr>
          <w:rFonts w:ascii="Calibri" w:eastAsia="Calibri" w:hAnsi="Calibri" w:cs="Calibri"/>
          <w:i/>
          <w:iCs/>
          <w:color w:val="000000" w:themeColor="text1"/>
        </w:rPr>
        <w:t xml:space="preserve">This question will not be scored. It will help provide reviewers with a better understanding of what your </w:t>
      </w:r>
      <w:r w:rsidR="00A034FE">
        <w:rPr>
          <w:rFonts w:ascii="Calibri" w:eastAsia="Calibri" w:hAnsi="Calibri" w:cs="Calibri"/>
          <w:i/>
          <w:iCs/>
          <w:color w:val="000000" w:themeColor="text1"/>
        </w:rPr>
        <w:t>partnership</w:t>
      </w:r>
      <w:r w:rsidRPr="5B458CB3">
        <w:rPr>
          <w:rFonts w:ascii="Calibri" w:eastAsia="Calibri" w:hAnsi="Calibri" w:cs="Calibri"/>
          <w:i/>
          <w:iCs/>
          <w:color w:val="000000" w:themeColor="text1"/>
        </w:rPr>
        <w:t xml:space="preserve"> does.</w:t>
      </w:r>
      <w:r>
        <w:br/>
      </w:r>
      <w:r w:rsidRPr="5B458CB3">
        <w:rPr>
          <w:rFonts w:ascii="Calibri" w:eastAsia="Calibri" w:hAnsi="Calibri" w:cs="Calibri"/>
          <w:b/>
          <w:bCs/>
          <w:color w:val="000000" w:themeColor="text1"/>
        </w:rPr>
        <w:t>[Recommended word limit: 150 words]</w:t>
      </w:r>
    </w:p>
    <w:p w14:paraId="28337E1D" w14:textId="5DF5DE2C" w:rsidR="00290527" w:rsidRDefault="00290527" w:rsidP="5B458CB3">
      <w:pPr>
        <w:rPr>
          <w:rFonts w:ascii="Calibri" w:eastAsia="Calibri" w:hAnsi="Calibri" w:cs="Calibri"/>
          <w:color w:val="000000" w:themeColor="text1"/>
        </w:rPr>
      </w:pPr>
    </w:p>
    <w:p w14:paraId="3DD78538" w14:textId="5547E712" w:rsidR="0075761D" w:rsidRPr="003628BD" w:rsidRDefault="5907C541" w:rsidP="003628BD">
      <w:pPr>
        <w:rPr>
          <w:rFonts w:ascii="Calibri" w:eastAsia="Calibri" w:hAnsi="Calibri" w:cs="Calibri"/>
          <w:color w:val="000000" w:themeColor="text1"/>
        </w:rPr>
      </w:pPr>
      <w:r w:rsidRPr="7881EFF1">
        <w:rPr>
          <w:rFonts w:ascii="Calibri" w:eastAsia="Calibri" w:hAnsi="Calibri" w:cs="Calibri"/>
          <w:color w:val="000000" w:themeColor="text1"/>
        </w:rPr>
        <w:t xml:space="preserve">Please provide a brief summary of the programs and services </w:t>
      </w:r>
      <w:r w:rsidRPr="0075761D">
        <w:rPr>
          <w:rFonts w:ascii="Calibri" w:eastAsia="Calibri" w:hAnsi="Calibri" w:cs="Calibri"/>
          <w:color w:val="000000" w:themeColor="text1"/>
        </w:rPr>
        <w:t>your partnership</w:t>
      </w:r>
      <w:r w:rsidRPr="7881EFF1">
        <w:rPr>
          <w:rFonts w:ascii="Calibri" w:eastAsia="Calibri" w:hAnsi="Calibri" w:cs="Calibri"/>
          <w:color w:val="000000" w:themeColor="text1"/>
        </w:rPr>
        <w:t xml:space="preserve"> provides for all </w:t>
      </w:r>
      <w:r w:rsidR="00F51B96">
        <w:rPr>
          <w:rFonts w:ascii="Calibri" w:eastAsia="Calibri" w:hAnsi="Calibri" w:cs="Calibri"/>
          <w:color w:val="000000" w:themeColor="text1"/>
        </w:rPr>
        <w:t>impact area</w:t>
      </w:r>
      <w:r w:rsidRPr="7881EFF1">
        <w:rPr>
          <w:rFonts w:ascii="Calibri" w:eastAsia="Calibri" w:hAnsi="Calibri" w:cs="Calibri"/>
          <w:color w:val="000000" w:themeColor="text1"/>
        </w:rPr>
        <w:t>s for which you are applying.</w:t>
      </w:r>
      <w:r>
        <w:br/>
      </w:r>
      <w:r w:rsidRPr="7881EFF1">
        <w:rPr>
          <w:rFonts w:ascii="Calibri" w:eastAsia="Calibri" w:hAnsi="Calibri" w:cs="Calibri"/>
          <w:i/>
          <w:iCs/>
          <w:color w:val="000000" w:themeColor="text1"/>
        </w:rPr>
        <w:t xml:space="preserve">This question will not be scored. It will help provide reviewers with a better understanding of what your </w:t>
      </w:r>
      <w:r w:rsidR="00B606F1">
        <w:rPr>
          <w:rFonts w:ascii="Calibri" w:eastAsia="Calibri" w:hAnsi="Calibri" w:cs="Calibri"/>
          <w:i/>
          <w:iCs/>
          <w:color w:val="000000" w:themeColor="text1"/>
        </w:rPr>
        <w:t>partnership</w:t>
      </w:r>
      <w:r w:rsidRPr="7881EFF1">
        <w:rPr>
          <w:rFonts w:ascii="Calibri" w:eastAsia="Calibri" w:hAnsi="Calibri" w:cs="Calibri"/>
          <w:i/>
          <w:iCs/>
          <w:color w:val="000000" w:themeColor="text1"/>
        </w:rPr>
        <w:t xml:space="preserve"> does.</w:t>
      </w:r>
      <w:r>
        <w:br/>
      </w:r>
      <w:r w:rsidRPr="7881EFF1">
        <w:rPr>
          <w:rFonts w:ascii="Calibri" w:eastAsia="Calibri" w:hAnsi="Calibri" w:cs="Calibri"/>
          <w:b/>
          <w:bCs/>
          <w:color w:val="000000" w:themeColor="text1"/>
        </w:rPr>
        <w:t>[Recommended word limit: 250 words]</w:t>
      </w:r>
    </w:p>
    <w:p w14:paraId="7DAD23A9" w14:textId="77777777" w:rsidR="0075761D" w:rsidRPr="007B251F" w:rsidRDefault="0075761D" w:rsidP="7881EFF1">
      <w:pPr>
        <w:spacing w:line="259" w:lineRule="auto"/>
        <w:rPr>
          <w:rFonts w:ascii="Calibri" w:eastAsia="Calibri" w:hAnsi="Calibri" w:cs="Calibri"/>
          <w:b/>
          <w:bCs/>
          <w:color w:val="000000" w:themeColor="text1"/>
          <w:sz w:val="12"/>
          <w:szCs w:val="12"/>
        </w:rPr>
      </w:pPr>
    </w:p>
    <w:p w14:paraId="53181AE1" w14:textId="1A478B2F" w:rsidR="078E25A3" w:rsidRDefault="078E25A3" w:rsidP="7881EFF1">
      <w:pPr>
        <w:spacing w:line="259" w:lineRule="auto"/>
        <w:rPr>
          <w:rFonts w:ascii="Calibri" w:eastAsia="Calibri" w:hAnsi="Calibri" w:cs="Calibri"/>
          <w:color w:val="000000" w:themeColor="text1"/>
          <w:sz w:val="32"/>
          <w:szCs w:val="32"/>
        </w:rPr>
      </w:pPr>
      <w:r w:rsidRPr="7881EFF1">
        <w:rPr>
          <w:rFonts w:ascii="Calibri" w:eastAsia="Calibri" w:hAnsi="Calibri" w:cs="Calibri"/>
          <w:b/>
          <w:bCs/>
          <w:color w:val="000000" w:themeColor="text1"/>
          <w:sz w:val="32"/>
          <w:szCs w:val="32"/>
        </w:rPr>
        <w:t xml:space="preserve">Leadership Representation </w:t>
      </w:r>
    </w:p>
    <w:p w14:paraId="6E1F2BBC" w14:textId="37A9FFB1" w:rsidR="078E25A3" w:rsidRDefault="078E25A3" w:rsidP="7881EFF1">
      <w:pPr>
        <w:spacing w:line="259" w:lineRule="auto"/>
        <w:rPr>
          <w:rFonts w:ascii="Calibri" w:eastAsia="Calibri" w:hAnsi="Calibri" w:cs="Calibri"/>
          <w:color w:val="000000" w:themeColor="text1"/>
        </w:rPr>
      </w:pPr>
      <w:r w:rsidRPr="7881EFF1">
        <w:rPr>
          <w:rFonts w:ascii="Calibri" w:eastAsia="Calibri" w:hAnsi="Calibri" w:cs="Calibri"/>
          <w:i/>
          <w:iCs/>
          <w:color w:val="000000" w:themeColor="text1"/>
        </w:rPr>
        <w:t>Greater Twin Cities United Way recognizes that collecting data around dimensions of identity is inherently sensitive and complex, and we take this responsibility seriously.</w:t>
      </w:r>
    </w:p>
    <w:p w14:paraId="3082488C" w14:textId="5409156A" w:rsidR="0099243E" w:rsidRPr="00F74234" w:rsidRDefault="78A954B0" w:rsidP="623D4A91">
      <w:pPr>
        <w:spacing w:line="259" w:lineRule="auto"/>
        <w:rPr>
          <w:rFonts w:ascii="Calibri" w:eastAsia="Calibri" w:hAnsi="Calibri" w:cs="Calibri"/>
          <w:i/>
          <w:iCs/>
          <w:color w:val="000000" w:themeColor="text1"/>
        </w:rPr>
      </w:pPr>
      <w:r w:rsidRPr="623D4A91">
        <w:rPr>
          <w:rFonts w:ascii="Calibri" w:eastAsia="Calibri" w:hAnsi="Calibri" w:cs="Calibri"/>
          <w:b/>
          <w:bCs/>
          <w:color w:val="000000" w:themeColor="text1"/>
        </w:rPr>
        <w:t>Senior Leadership</w:t>
      </w:r>
      <w:r>
        <w:br/>
      </w:r>
      <w:r w:rsidRPr="623D4A91">
        <w:rPr>
          <w:rFonts w:ascii="Calibri" w:eastAsia="Calibri" w:hAnsi="Calibri" w:cs="Calibri"/>
          <w:i/>
          <w:iCs/>
          <w:color w:val="000000" w:themeColor="text1"/>
        </w:rPr>
        <w:t>We define senior leaders as those who engage in such business activities as setting organizational goals, building strategic plans, and holding significant decision-making responsibility for the organization</w:t>
      </w:r>
      <w:r w:rsidR="13417ABA" w:rsidRPr="623D4A91">
        <w:rPr>
          <w:rFonts w:ascii="Calibri" w:eastAsia="Calibri" w:hAnsi="Calibri" w:cs="Calibri"/>
          <w:i/>
          <w:iCs/>
          <w:color w:val="000000" w:themeColor="text1"/>
        </w:rPr>
        <w:t>s participating in the partnership</w:t>
      </w:r>
      <w:r w:rsidRPr="623D4A91">
        <w:rPr>
          <w:rFonts w:ascii="Calibri" w:eastAsia="Calibri" w:hAnsi="Calibri" w:cs="Calibri"/>
          <w:i/>
          <w:iCs/>
          <w:color w:val="000000" w:themeColor="text1"/>
        </w:rPr>
        <w:t xml:space="preserve">. </w:t>
      </w:r>
      <w:r w:rsidR="40A06077" w:rsidRPr="0026570B">
        <w:rPr>
          <w:rFonts w:ascii="Calibri" w:eastAsia="Calibri" w:hAnsi="Calibri" w:cs="Calibri"/>
          <w:i/>
          <w:iCs/>
          <w:color w:val="000000" w:themeColor="text1"/>
          <w:u w:val="single"/>
        </w:rPr>
        <w:t>Please include all senior leaders</w:t>
      </w:r>
      <w:r w:rsidR="72236D1C" w:rsidRPr="0026570B">
        <w:rPr>
          <w:rFonts w:ascii="Calibri" w:eastAsia="Calibri" w:hAnsi="Calibri" w:cs="Calibri"/>
          <w:i/>
          <w:iCs/>
          <w:color w:val="000000" w:themeColor="text1"/>
          <w:u w:val="single"/>
        </w:rPr>
        <w:t xml:space="preserve"> </w:t>
      </w:r>
      <w:r w:rsidR="08E59C6F" w:rsidRPr="0026570B">
        <w:rPr>
          <w:rFonts w:ascii="Calibri" w:eastAsia="Calibri" w:hAnsi="Calibri" w:cs="Calibri"/>
          <w:i/>
          <w:iCs/>
          <w:color w:val="000000" w:themeColor="text1"/>
          <w:u w:val="single"/>
        </w:rPr>
        <w:t>in total for all organizations in the partnership.</w:t>
      </w:r>
      <w:r w:rsidR="40A06077" w:rsidRPr="623D4A91">
        <w:rPr>
          <w:rFonts w:ascii="Calibri" w:eastAsia="Calibri" w:hAnsi="Calibri" w:cs="Calibri"/>
          <w:i/>
          <w:iCs/>
          <w:color w:val="000000" w:themeColor="text1"/>
        </w:rPr>
        <w:t xml:space="preserve"> </w:t>
      </w:r>
      <w:r w:rsidRPr="623D4A91">
        <w:rPr>
          <w:rFonts w:ascii="Calibri" w:eastAsia="Calibri" w:hAnsi="Calibri" w:cs="Calibri"/>
          <w:i/>
          <w:iCs/>
          <w:color w:val="000000" w:themeColor="text1"/>
        </w:rPr>
        <w:t xml:space="preserve">If you have questions about how to define senior leadership for your </w:t>
      </w:r>
      <w:r w:rsidR="1AA54084" w:rsidRPr="623D4A91">
        <w:rPr>
          <w:rFonts w:ascii="Calibri" w:eastAsia="Calibri" w:hAnsi="Calibri" w:cs="Calibri"/>
          <w:i/>
          <w:iCs/>
          <w:color w:val="000000" w:themeColor="text1"/>
        </w:rPr>
        <w:t>partnership</w:t>
      </w:r>
      <w:r w:rsidRPr="623D4A91">
        <w:rPr>
          <w:rFonts w:ascii="Calibri" w:eastAsia="Calibri" w:hAnsi="Calibri" w:cs="Calibri"/>
          <w:i/>
          <w:iCs/>
          <w:color w:val="000000" w:themeColor="text1"/>
        </w:rPr>
        <w:t xml:space="preserve">, please contact us at </w:t>
      </w:r>
      <w:hyperlink r:id="rId11">
        <w:r w:rsidRPr="623D4A91">
          <w:rPr>
            <w:rStyle w:val="Hyperlink"/>
            <w:rFonts w:ascii="Calibri" w:eastAsia="Calibri" w:hAnsi="Calibri" w:cs="Calibri"/>
            <w:i/>
            <w:iCs/>
            <w:color w:val="000000" w:themeColor="text1"/>
          </w:rPr>
          <w:t>rfp@gtcuw.org</w:t>
        </w:r>
      </w:hyperlink>
      <w:r w:rsidRPr="623D4A91">
        <w:rPr>
          <w:rFonts w:ascii="Calibri" w:eastAsia="Calibri" w:hAnsi="Calibri" w:cs="Calibri"/>
          <w:i/>
          <w:iCs/>
          <w:color w:val="000000" w:themeColor="text1"/>
        </w:rPr>
        <w:t>.</w:t>
      </w:r>
    </w:p>
    <w:p w14:paraId="389C85E1" w14:textId="109AB45B" w:rsidR="078E25A3" w:rsidRDefault="78A954B0" w:rsidP="2E4A614E">
      <w:pPr>
        <w:spacing w:line="259" w:lineRule="auto"/>
        <w:rPr>
          <w:rFonts w:ascii="Calibri" w:eastAsia="Calibri" w:hAnsi="Calibri" w:cs="Calibri"/>
          <w:color w:val="000000" w:themeColor="text1"/>
        </w:rPr>
      </w:pPr>
      <w:r w:rsidRPr="0026570B">
        <w:rPr>
          <w:rFonts w:ascii="Calibri" w:eastAsia="Calibri" w:hAnsi="Calibri" w:cs="Calibri"/>
          <w:color w:val="000000" w:themeColor="text1"/>
        </w:rPr>
        <w:t>How many</w:t>
      </w:r>
      <w:r w:rsidR="00D87F6D" w:rsidRPr="0026570B">
        <w:rPr>
          <w:rFonts w:ascii="Calibri" w:eastAsia="Calibri" w:hAnsi="Calibri" w:cs="Calibri"/>
          <w:color w:val="000000" w:themeColor="text1"/>
        </w:rPr>
        <w:t xml:space="preserve"> tota</w:t>
      </w:r>
      <w:r w:rsidR="00C138E4" w:rsidRPr="0026570B">
        <w:rPr>
          <w:rFonts w:ascii="Calibri" w:eastAsia="Calibri" w:hAnsi="Calibri" w:cs="Calibri"/>
          <w:color w:val="000000" w:themeColor="text1"/>
        </w:rPr>
        <w:t>l</w:t>
      </w:r>
      <w:r w:rsidRPr="0026570B">
        <w:rPr>
          <w:rFonts w:ascii="Calibri" w:eastAsia="Calibri" w:hAnsi="Calibri" w:cs="Calibri"/>
          <w:color w:val="000000" w:themeColor="text1"/>
        </w:rPr>
        <w:t xml:space="preserve"> </w:t>
      </w:r>
      <w:r w:rsidR="00C138E4" w:rsidRPr="0026570B">
        <w:rPr>
          <w:rFonts w:ascii="Calibri" w:eastAsia="Calibri" w:hAnsi="Calibri" w:cs="Calibri"/>
          <w:color w:val="000000" w:themeColor="text1"/>
        </w:rPr>
        <w:t>individuals</w:t>
      </w:r>
      <w:r w:rsidRPr="0026570B">
        <w:rPr>
          <w:rFonts w:ascii="Calibri" w:eastAsia="Calibri" w:hAnsi="Calibri" w:cs="Calibri"/>
          <w:color w:val="000000" w:themeColor="text1"/>
        </w:rPr>
        <w:t xml:space="preserve"> make up </w:t>
      </w:r>
      <w:r w:rsidR="00C138E4" w:rsidRPr="0026570B">
        <w:rPr>
          <w:rFonts w:ascii="Calibri" w:eastAsia="Calibri" w:hAnsi="Calibri" w:cs="Calibri"/>
          <w:color w:val="000000" w:themeColor="text1"/>
        </w:rPr>
        <w:t>the</w:t>
      </w:r>
      <w:r w:rsidRPr="0026570B">
        <w:rPr>
          <w:rFonts w:ascii="Calibri" w:eastAsia="Calibri" w:hAnsi="Calibri" w:cs="Calibri"/>
          <w:color w:val="000000" w:themeColor="text1"/>
        </w:rPr>
        <w:t xml:space="preserve"> </w:t>
      </w:r>
      <w:r w:rsidRPr="0026570B">
        <w:rPr>
          <w:rFonts w:ascii="Calibri" w:eastAsia="Calibri" w:hAnsi="Calibri" w:cs="Calibri"/>
          <w:b/>
          <w:bCs/>
          <w:color w:val="000000" w:themeColor="text1"/>
        </w:rPr>
        <w:t>senior leadership</w:t>
      </w:r>
      <w:r w:rsidRPr="0026570B">
        <w:rPr>
          <w:rFonts w:ascii="Calibri" w:eastAsia="Calibri" w:hAnsi="Calibri" w:cs="Calibri"/>
          <w:color w:val="000000" w:themeColor="text1"/>
        </w:rPr>
        <w:t xml:space="preserve"> team</w:t>
      </w:r>
      <w:r w:rsidR="00C138E4" w:rsidRPr="0026570B">
        <w:rPr>
          <w:rFonts w:ascii="Calibri" w:eastAsia="Calibri" w:hAnsi="Calibri" w:cs="Calibri"/>
          <w:color w:val="000000" w:themeColor="text1"/>
        </w:rPr>
        <w:t>s for all partnership organizations</w:t>
      </w:r>
      <w:r w:rsidRPr="0026570B">
        <w:rPr>
          <w:rFonts w:ascii="Calibri" w:eastAsia="Calibri" w:hAnsi="Calibri" w:cs="Calibri"/>
          <w:color w:val="000000" w:themeColor="text1"/>
        </w:rPr>
        <w:t>? (Enter number of people) _____</w:t>
      </w:r>
      <w:r w:rsidRPr="2E4A614E">
        <w:rPr>
          <w:rFonts w:ascii="Calibri" w:eastAsia="Calibri" w:hAnsi="Calibri" w:cs="Calibri"/>
          <w:color w:val="000000" w:themeColor="text1"/>
        </w:rPr>
        <w:t xml:space="preserve"> </w:t>
      </w:r>
    </w:p>
    <w:p w14:paraId="2DF1EA56" w14:textId="7E4F0797" w:rsidR="078E25A3" w:rsidRDefault="78A954B0" w:rsidP="2E4A614E">
      <w:pPr>
        <w:spacing w:line="259" w:lineRule="auto"/>
        <w:rPr>
          <w:rFonts w:ascii="Calibri" w:eastAsia="Calibri" w:hAnsi="Calibri" w:cs="Calibri"/>
          <w:color w:val="000000" w:themeColor="text1"/>
        </w:rPr>
      </w:pPr>
      <w:r w:rsidRPr="2E4A614E">
        <w:rPr>
          <w:rFonts w:ascii="Calibri" w:eastAsia="Calibri" w:hAnsi="Calibri" w:cs="Calibri"/>
          <w:color w:val="000000" w:themeColor="text1"/>
        </w:rPr>
        <w:t>How many of your</w:t>
      </w:r>
      <w:r w:rsidR="007C5026">
        <w:rPr>
          <w:rFonts w:ascii="Calibri" w:eastAsia="Calibri" w:hAnsi="Calibri" w:cs="Calibri"/>
          <w:color w:val="000000" w:themeColor="text1"/>
        </w:rPr>
        <w:t xml:space="preserve"> </w:t>
      </w:r>
      <w:r w:rsidR="407C57D9" w:rsidRPr="2E4A614E">
        <w:rPr>
          <w:rFonts w:ascii="Calibri" w:eastAsia="Calibri" w:hAnsi="Calibri" w:cs="Calibri"/>
          <w:color w:val="000000" w:themeColor="text1"/>
        </w:rPr>
        <w:t>partnership’s</w:t>
      </w:r>
      <w:r w:rsidRPr="2E4A614E">
        <w:rPr>
          <w:rFonts w:ascii="Calibri" w:eastAsia="Calibri" w:hAnsi="Calibri" w:cs="Calibri"/>
          <w:color w:val="000000" w:themeColor="text1"/>
        </w:rPr>
        <w:t xml:space="preserve"> </w:t>
      </w:r>
      <w:r w:rsidRPr="2E4A614E">
        <w:rPr>
          <w:rFonts w:ascii="Calibri" w:eastAsia="Calibri" w:hAnsi="Calibri" w:cs="Calibri"/>
          <w:b/>
          <w:bCs/>
          <w:color w:val="000000" w:themeColor="text1"/>
        </w:rPr>
        <w:t>Senior Leaders</w:t>
      </w:r>
      <w:r w:rsidRPr="2E4A614E">
        <w:rPr>
          <w:rFonts w:ascii="Calibri" w:eastAsia="Calibri" w:hAnsi="Calibri" w:cs="Calibri"/>
          <w:color w:val="000000" w:themeColor="text1"/>
        </w:rPr>
        <w:t xml:space="preserve"> </w:t>
      </w:r>
      <w:r w:rsidRPr="2E4A614E">
        <w:rPr>
          <w:rFonts w:ascii="Calibri" w:eastAsia="Calibri" w:hAnsi="Calibri" w:cs="Calibri"/>
          <w:b/>
          <w:bCs/>
          <w:color w:val="000000" w:themeColor="text1"/>
          <w:u w:val="single"/>
        </w:rPr>
        <w:t>self-identify</w:t>
      </w:r>
      <w:r w:rsidRPr="2E4A614E">
        <w:rPr>
          <w:rFonts w:ascii="Calibri" w:eastAsia="Calibri" w:hAnsi="Calibri" w:cs="Calibri"/>
          <w:color w:val="000000" w:themeColor="text1"/>
        </w:rPr>
        <w:t xml:space="preserve"> as the following? </w:t>
      </w:r>
    </w:p>
    <w:p w14:paraId="3C8F99F1" w14:textId="0FE436F8" w:rsidR="078E25A3" w:rsidRDefault="078E25A3" w:rsidP="7881EFF1">
      <w:pPr>
        <w:spacing w:line="259" w:lineRule="auto"/>
        <w:rPr>
          <w:rFonts w:ascii="Calibri" w:eastAsia="Calibri" w:hAnsi="Calibri" w:cs="Calibri"/>
          <w:color w:val="000000" w:themeColor="text1"/>
        </w:rPr>
      </w:pPr>
      <w:r w:rsidRPr="7881EFF1">
        <w:rPr>
          <w:rFonts w:ascii="Calibri" w:eastAsia="Calibri" w:hAnsi="Calibri" w:cs="Calibri"/>
          <w:i/>
          <w:iCs/>
          <w:color w:val="000000" w:themeColor="text1"/>
        </w:rPr>
        <w:t>Please feel free to duplicate your count if senior leaders self-identify in multiple areas.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730"/>
        <w:gridCol w:w="2775"/>
      </w:tblGrid>
      <w:tr w:rsidR="5B458CB3" w14:paraId="78ABFD18" w14:textId="77777777" w:rsidTr="7881EFF1">
        <w:trPr>
          <w:trHeight w:val="300"/>
        </w:trPr>
        <w:tc>
          <w:tcPr>
            <w:tcW w:w="5730" w:type="dxa"/>
            <w:tcMar>
              <w:left w:w="105" w:type="dxa"/>
              <w:right w:w="105" w:type="dxa"/>
            </w:tcMar>
          </w:tcPr>
          <w:p w14:paraId="317398FF" w14:textId="32AA8019" w:rsidR="5B458CB3" w:rsidRDefault="5B458CB3" w:rsidP="5B458CB3">
            <w:pPr>
              <w:rPr>
                <w:rFonts w:ascii="Calibri" w:eastAsia="Calibri" w:hAnsi="Calibri" w:cs="Calibri"/>
              </w:rPr>
            </w:pPr>
            <w:r w:rsidRPr="5B458CB3">
              <w:rPr>
                <w:rFonts w:ascii="Calibri" w:eastAsia="Calibri" w:hAnsi="Calibri" w:cs="Calibri"/>
                <w:b/>
                <w:bCs/>
              </w:rPr>
              <w:t>Racial and Ethnic Identify</w:t>
            </w:r>
          </w:p>
        </w:tc>
        <w:tc>
          <w:tcPr>
            <w:tcW w:w="2775" w:type="dxa"/>
            <w:tcMar>
              <w:left w:w="105" w:type="dxa"/>
              <w:right w:w="105" w:type="dxa"/>
            </w:tcMar>
          </w:tcPr>
          <w:p w14:paraId="7AC0F87E" w14:textId="2CF82DF9" w:rsidR="5B458CB3" w:rsidRDefault="5B458CB3" w:rsidP="5B458CB3">
            <w:pPr>
              <w:rPr>
                <w:rFonts w:ascii="Calibri" w:eastAsia="Calibri" w:hAnsi="Calibri" w:cs="Calibri"/>
              </w:rPr>
            </w:pPr>
            <w:r w:rsidRPr="5B458CB3">
              <w:rPr>
                <w:rFonts w:ascii="Calibri" w:eastAsia="Calibri" w:hAnsi="Calibri" w:cs="Calibri"/>
                <w:b/>
                <w:bCs/>
              </w:rPr>
              <w:t>Number Who Identify</w:t>
            </w:r>
          </w:p>
        </w:tc>
      </w:tr>
      <w:tr w:rsidR="5B458CB3" w14:paraId="3D2D1AF3" w14:textId="77777777" w:rsidTr="7881EFF1">
        <w:trPr>
          <w:trHeight w:val="390"/>
        </w:trPr>
        <w:tc>
          <w:tcPr>
            <w:tcW w:w="5730" w:type="dxa"/>
            <w:tcMar>
              <w:left w:w="105" w:type="dxa"/>
              <w:right w:w="105" w:type="dxa"/>
            </w:tcMar>
          </w:tcPr>
          <w:p w14:paraId="24F5E754" w14:textId="6BA23F84" w:rsidR="5B458CB3" w:rsidRDefault="65539BB2" w:rsidP="7881EFF1">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Asian American/Asian</w:t>
            </w:r>
          </w:p>
        </w:tc>
        <w:tc>
          <w:tcPr>
            <w:tcW w:w="2775" w:type="dxa"/>
            <w:tcMar>
              <w:left w:w="105" w:type="dxa"/>
              <w:right w:w="105" w:type="dxa"/>
            </w:tcMar>
          </w:tcPr>
          <w:p w14:paraId="6454A237" w14:textId="05C83788" w:rsidR="5B458CB3" w:rsidRDefault="5B458CB3" w:rsidP="5B458CB3">
            <w:pPr>
              <w:spacing w:line="259" w:lineRule="auto"/>
              <w:rPr>
                <w:rFonts w:ascii="Calibri" w:eastAsia="Calibri" w:hAnsi="Calibri" w:cs="Calibri"/>
                <w:color w:val="000000" w:themeColor="text1"/>
              </w:rPr>
            </w:pPr>
          </w:p>
        </w:tc>
      </w:tr>
      <w:tr w:rsidR="0075578C" w14:paraId="74333D4E" w14:textId="77777777" w:rsidTr="7881EFF1">
        <w:trPr>
          <w:trHeight w:val="390"/>
        </w:trPr>
        <w:tc>
          <w:tcPr>
            <w:tcW w:w="5730" w:type="dxa"/>
            <w:tcMar>
              <w:left w:w="105" w:type="dxa"/>
              <w:right w:w="105" w:type="dxa"/>
            </w:tcMar>
          </w:tcPr>
          <w:p w14:paraId="2F9F4507" w14:textId="7843ED4C" w:rsidR="0075578C" w:rsidRPr="7881EFF1" w:rsidRDefault="00E45CF8" w:rsidP="7881EFF1">
            <w:pPr>
              <w:spacing w:line="259" w:lineRule="auto"/>
              <w:rPr>
                <w:rFonts w:ascii="Calibri" w:eastAsia="Calibri" w:hAnsi="Calibri" w:cs="Calibri"/>
                <w:color w:val="000000" w:themeColor="text1"/>
              </w:rPr>
            </w:pPr>
            <w:r>
              <w:rPr>
                <w:rFonts w:ascii="Calibri" w:eastAsia="Calibri" w:hAnsi="Calibri" w:cs="Calibri"/>
                <w:color w:val="000000" w:themeColor="text1"/>
              </w:rPr>
              <w:t>Native Hawaiian/Pacific Islander</w:t>
            </w:r>
          </w:p>
        </w:tc>
        <w:tc>
          <w:tcPr>
            <w:tcW w:w="2775" w:type="dxa"/>
            <w:tcMar>
              <w:left w:w="105" w:type="dxa"/>
              <w:right w:w="105" w:type="dxa"/>
            </w:tcMar>
          </w:tcPr>
          <w:p w14:paraId="0C27F6C9" w14:textId="77777777" w:rsidR="0075578C" w:rsidRDefault="0075578C" w:rsidP="5B458CB3">
            <w:pPr>
              <w:spacing w:line="259" w:lineRule="auto"/>
              <w:rPr>
                <w:rFonts w:ascii="Calibri" w:eastAsia="Calibri" w:hAnsi="Calibri" w:cs="Calibri"/>
                <w:color w:val="000000" w:themeColor="text1"/>
              </w:rPr>
            </w:pPr>
          </w:p>
        </w:tc>
      </w:tr>
      <w:tr w:rsidR="5B458CB3" w14:paraId="0A503B9C" w14:textId="77777777" w:rsidTr="7881EFF1">
        <w:trPr>
          <w:trHeight w:val="300"/>
        </w:trPr>
        <w:tc>
          <w:tcPr>
            <w:tcW w:w="5730" w:type="dxa"/>
            <w:tcMar>
              <w:left w:w="105" w:type="dxa"/>
              <w:right w:w="105" w:type="dxa"/>
            </w:tcMar>
          </w:tcPr>
          <w:p w14:paraId="10990A37" w14:textId="28362A5A" w:rsidR="5B458CB3" w:rsidRDefault="65539BB2" w:rsidP="7881EFF1">
            <w:pPr>
              <w:rPr>
                <w:rFonts w:ascii="Calibri" w:eastAsia="Calibri" w:hAnsi="Calibri" w:cs="Calibri"/>
                <w:color w:val="000000" w:themeColor="text1"/>
              </w:rPr>
            </w:pPr>
            <w:r w:rsidRPr="7881EFF1">
              <w:rPr>
                <w:rFonts w:ascii="Calibri" w:eastAsia="Calibri" w:hAnsi="Calibri" w:cs="Calibri"/>
                <w:color w:val="000000" w:themeColor="text1"/>
              </w:rPr>
              <w:t>Black/African American/African</w:t>
            </w:r>
            <w:r w:rsidR="2AF91905" w:rsidRPr="7881EFF1">
              <w:rPr>
                <w:rFonts w:ascii="Calibri" w:eastAsia="Calibri" w:hAnsi="Calibri" w:cs="Calibri"/>
                <w:color w:val="000000" w:themeColor="text1"/>
              </w:rPr>
              <w:t>/Black Caribbean</w:t>
            </w:r>
          </w:p>
        </w:tc>
        <w:tc>
          <w:tcPr>
            <w:tcW w:w="2775" w:type="dxa"/>
            <w:tcMar>
              <w:left w:w="105" w:type="dxa"/>
              <w:right w:w="105" w:type="dxa"/>
            </w:tcMar>
          </w:tcPr>
          <w:p w14:paraId="19CD33A2" w14:textId="71C29BA6" w:rsidR="5B458CB3" w:rsidRDefault="5B458CB3" w:rsidP="5B458CB3">
            <w:pPr>
              <w:rPr>
                <w:rFonts w:ascii="Calibri" w:eastAsia="Calibri" w:hAnsi="Calibri" w:cs="Calibri"/>
              </w:rPr>
            </w:pPr>
          </w:p>
        </w:tc>
      </w:tr>
      <w:tr w:rsidR="5B458CB3" w14:paraId="19A463D3" w14:textId="77777777" w:rsidTr="7881EFF1">
        <w:trPr>
          <w:trHeight w:val="300"/>
        </w:trPr>
        <w:tc>
          <w:tcPr>
            <w:tcW w:w="5730" w:type="dxa"/>
            <w:tcMar>
              <w:left w:w="105" w:type="dxa"/>
              <w:right w:w="105" w:type="dxa"/>
            </w:tcMar>
          </w:tcPr>
          <w:p w14:paraId="08CCEA41" w14:textId="1BB05AE1" w:rsidR="5B458CB3" w:rsidRDefault="65539BB2" w:rsidP="7881EFF1">
            <w:pPr>
              <w:rPr>
                <w:rFonts w:ascii="Calibri" w:eastAsia="Calibri" w:hAnsi="Calibri" w:cs="Calibri"/>
                <w:color w:val="000000" w:themeColor="text1"/>
              </w:rPr>
            </w:pPr>
            <w:r w:rsidRPr="7881EFF1">
              <w:rPr>
                <w:rFonts w:ascii="Calibri" w:eastAsia="Calibri" w:hAnsi="Calibri" w:cs="Calibri"/>
                <w:color w:val="000000" w:themeColor="text1"/>
              </w:rPr>
              <w:t>Hispanic/Latino/Latina/Latinx</w:t>
            </w:r>
            <w:r w:rsidR="0AEB11DE" w:rsidRPr="7881EFF1">
              <w:rPr>
                <w:rFonts w:ascii="Calibri" w:eastAsia="Calibri" w:hAnsi="Calibri" w:cs="Calibri"/>
                <w:color w:val="000000" w:themeColor="text1"/>
              </w:rPr>
              <w:t>/Latine</w:t>
            </w:r>
          </w:p>
        </w:tc>
        <w:tc>
          <w:tcPr>
            <w:tcW w:w="2775" w:type="dxa"/>
            <w:tcMar>
              <w:left w:w="105" w:type="dxa"/>
              <w:right w:w="105" w:type="dxa"/>
            </w:tcMar>
          </w:tcPr>
          <w:p w14:paraId="6E3DBB37" w14:textId="4FDBC817" w:rsidR="5B458CB3" w:rsidRDefault="5B458CB3" w:rsidP="5B458CB3">
            <w:pPr>
              <w:rPr>
                <w:rFonts w:ascii="Calibri" w:eastAsia="Calibri" w:hAnsi="Calibri" w:cs="Calibri"/>
              </w:rPr>
            </w:pPr>
          </w:p>
        </w:tc>
      </w:tr>
      <w:tr w:rsidR="5B458CB3" w14:paraId="1FC9D219" w14:textId="77777777" w:rsidTr="7881EFF1">
        <w:trPr>
          <w:trHeight w:val="300"/>
        </w:trPr>
        <w:tc>
          <w:tcPr>
            <w:tcW w:w="5730" w:type="dxa"/>
            <w:tcMar>
              <w:left w:w="105" w:type="dxa"/>
              <w:right w:w="105" w:type="dxa"/>
            </w:tcMar>
          </w:tcPr>
          <w:p w14:paraId="16D736AF" w14:textId="150EFE06" w:rsidR="5B458CB3" w:rsidRDefault="5B458CB3" w:rsidP="5B458CB3">
            <w:pPr>
              <w:rPr>
                <w:rFonts w:ascii="Calibri" w:eastAsia="Calibri" w:hAnsi="Calibri" w:cs="Calibri"/>
                <w:color w:val="000000" w:themeColor="text1"/>
              </w:rPr>
            </w:pPr>
            <w:r w:rsidRPr="5B458CB3">
              <w:rPr>
                <w:rFonts w:ascii="Calibri" w:eastAsia="Calibri" w:hAnsi="Calibri" w:cs="Calibri"/>
                <w:color w:val="000000" w:themeColor="text1"/>
              </w:rPr>
              <w:t>Native American/American Indian/Indigenous</w:t>
            </w:r>
          </w:p>
        </w:tc>
        <w:tc>
          <w:tcPr>
            <w:tcW w:w="2775" w:type="dxa"/>
            <w:tcMar>
              <w:left w:w="105" w:type="dxa"/>
              <w:right w:w="105" w:type="dxa"/>
            </w:tcMar>
          </w:tcPr>
          <w:p w14:paraId="4681295E" w14:textId="0A3D9FEF" w:rsidR="5B458CB3" w:rsidRDefault="5B458CB3" w:rsidP="5B458CB3">
            <w:pPr>
              <w:rPr>
                <w:rFonts w:ascii="Calibri" w:eastAsia="Calibri" w:hAnsi="Calibri" w:cs="Calibri"/>
              </w:rPr>
            </w:pPr>
          </w:p>
        </w:tc>
      </w:tr>
      <w:tr w:rsidR="5B458CB3" w14:paraId="557EFEA6" w14:textId="77777777" w:rsidTr="7881EFF1">
        <w:trPr>
          <w:trHeight w:val="300"/>
        </w:trPr>
        <w:tc>
          <w:tcPr>
            <w:tcW w:w="5730" w:type="dxa"/>
            <w:tcMar>
              <w:left w:w="105" w:type="dxa"/>
              <w:right w:w="105" w:type="dxa"/>
            </w:tcMar>
          </w:tcPr>
          <w:p w14:paraId="5139EA4C" w14:textId="69404D88" w:rsidR="5B458CB3" w:rsidRDefault="5B458CB3" w:rsidP="5B458CB3">
            <w:pPr>
              <w:rPr>
                <w:rFonts w:ascii="Calibri" w:eastAsia="Calibri" w:hAnsi="Calibri" w:cs="Calibri"/>
                <w:color w:val="000000" w:themeColor="text1"/>
              </w:rPr>
            </w:pPr>
            <w:r w:rsidRPr="5B458CB3">
              <w:rPr>
                <w:rFonts w:ascii="Calibri" w:eastAsia="Calibri" w:hAnsi="Calibri" w:cs="Calibri"/>
                <w:color w:val="000000" w:themeColor="text1"/>
              </w:rPr>
              <w:t>Middle Eastern/North African</w:t>
            </w:r>
          </w:p>
        </w:tc>
        <w:tc>
          <w:tcPr>
            <w:tcW w:w="2775" w:type="dxa"/>
            <w:tcMar>
              <w:left w:w="105" w:type="dxa"/>
              <w:right w:w="105" w:type="dxa"/>
            </w:tcMar>
          </w:tcPr>
          <w:p w14:paraId="6D42E203" w14:textId="4161209D" w:rsidR="5B458CB3" w:rsidRDefault="5B458CB3" w:rsidP="5B458CB3">
            <w:pPr>
              <w:rPr>
                <w:rFonts w:ascii="Calibri" w:eastAsia="Calibri" w:hAnsi="Calibri" w:cs="Calibri"/>
              </w:rPr>
            </w:pPr>
          </w:p>
        </w:tc>
      </w:tr>
      <w:tr w:rsidR="5B458CB3" w14:paraId="3055A5F6" w14:textId="77777777" w:rsidTr="7881EFF1">
        <w:trPr>
          <w:trHeight w:val="300"/>
        </w:trPr>
        <w:tc>
          <w:tcPr>
            <w:tcW w:w="5730" w:type="dxa"/>
            <w:tcMar>
              <w:left w:w="105" w:type="dxa"/>
              <w:right w:w="105" w:type="dxa"/>
            </w:tcMar>
          </w:tcPr>
          <w:p w14:paraId="74ABADE6" w14:textId="4E88C62F" w:rsidR="5B458CB3" w:rsidRDefault="65539BB2" w:rsidP="7881EFF1">
            <w:pPr>
              <w:rPr>
                <w:rFonts w:ascii="Calibri" w:eastAsia="Calibri" w:hAnsi="Calibri" w:cs="Calibri"/>
                <w:color w:val="000000" w:themeColor="text1"/>
              </w:rPr>
            </w:pPr>
            <w:r w:rsidRPr="7881EFF1">
              <w:rPr>
                <w:rFonts w:ascii="Calibri" w:eastAsia="Calibri" w:hAnsi="Calibri" w:cs="Calibri"/>
                <w:color w:val="000000" w:themeColor="text1"/>
              </w:rPr>
              <w:t>White</w:t>
            </w:r>
            <w:r w:rsidR="489B483C" w:rsidRPr="7881EFF1">
              <w:rPr>
                <w:rFonts w:ascii="Calibri" w:eastAsia="Calibri" w:hAnsi="Calibri" w:cs="Calibri"/>
                <w:color w:val="000000" w:themeColor="text1"/>
              </w:rPr>
              <w:t>/European</w:t>
            </w:r>
          </w:p>
        </w:tc>
        <w:tc>
          <w:tcPr>
            <w:tcW w:w="2775" w:type="dxa"/>
            <w:tcMar>
              <w:left w:w="105" w:type="dxa"/>
              <w:right w:w="105" w:type="dxa"/>
            </w:tcMar>
          </w:tcPr>
          <w:p w14:paraId="184AD719" w14:textId="3136D199" w:rsidR="5B458CB3" w:rsidRDefault="5B458CB3" w:rsidP="5B458CB3">
            <w:pPr>
              <w:rPr>
                <w:rFonts w:ascii="Calibri" w:eastAsia="Calibri" w:hAnsi="Calibri" w:cs="Calibri"/>
              </w:rPr>
            </w:pPr>
          </w:p>
        </w:tc>
      </w:tr>
      <w:tr w:rsidR="5B458CB3" w14:paraId="3B32EFBC" w14:textId="77777777" w:rsidTr="7881EFF1">
        <w:trPr>
          <w:trHeight w:val="300"/>
        </w:trPr>
        <w:tc>
          <w:tcPr>
            <w:tcW w:w="5730" w:type="dxa"/>
            <w:tcMar>
              <w:left w:w="105" w:type="dxa"/>
              <w:right w:w="105" w:type="dxa"/>
            </w:tcMar>
          </w:tcPr>
          <w:p w14:paraId="07672E4C" w14:textId="137A69AD" w:rsidR="5B458CB3" w:rsidRDefault="5B458CB3" w:rsidP="5B458CB3">
            <w:pPr>
              <w:rPr>
                <w:rFonts w:ascii="Calibri" w:eastAsia="Calibri" w:hAnsi="Calibri" w:cs="Calibri"/>
                <w:color w:val="000000" w:themeColor="text1"/>
              </w:rPr>
            </w:pPr>
            <w:r w:rsidRPr="5B458CB3">
              <w:rPr>
                <w:rFonts w:ascii="Calibri" w:eastAsia="Calibri" w:hAnsi="Calibri" w:cs="Calibri"/>
                <w:color w:val="000000" w:themeColor="text1"/>
              </w:rPr>
              <w:t>Multi-Racial/Multi-Ethnic (2+ Races/Ethnicities)</w:t>
            </w:r>
          </w:p>
        </w:tc>
        <w:tc>
          <w:tcPr>
            <w:tcW w:w="2775" w:type="dxa"/>
            <w:tcMar>
              <w:left w:w="105" w:type="dxa"/>
              <w:right w:w="105" w:type="dxa"/>
            </w:tcMar>
          </w:tcPr>
          <w:p w14:paraId="317F0073" w14:textId="59FB27A3" w:rsidR="5B458CB3" w:rsidRDefault="5B458CB3" w:rsidP="5B458CB3">
            <w:pPr>
              <w:rPr>
                <w:rFonts w:ascii="Calibri" w:eastAsia="Calibri" w:hAnsi="Calibri" w:cs="Calibri"/>
              </w:rPr>
            </w:pPr>
          </w:p>
        </w:tc>
      </w:tr>
      <w:tr w:rsidR="5B458CB3" w14:paraId="20D12558" w14:textId="77777777" w:rsidTr="7881EFF1">
        <w:trPr>
          <w:trHeight w:val="300"/>
        </w:trPr>
        <w:tc>
          <w:tcPr>
            <w:tcW w:w="5730" w:type="dxa"/>
            <w:tcMar>
              <w:left w:w="105" w:type="dxa"/>
              <w:right w:w="105" w:type="dxa"/>
            </w:tcMar>
          </w:tcPr>
          <w:p w14:paraId="149B05FA" w14:textId="46DB3AC2" w:rsidR="5B458CB3" w:rsidRDefault="5B458CB3" w:rsidP="5B458CB3">
            <w:pPr>
              <w:rPr>
                <w:rFonts w:ascii="Calibri" w:eastAsia="Calibri" w:hAnsi="Calibri" w:cs="Calibri"/>
                <w:color w:val="000000" w:themeColor="text1"/>
              </w:rPr>
            </w:pPr>
            <w:r w:rsidRPr="5B458CB3">
              <w:rPr>
                <w:rFonts w:ascii="Calibri" w:eastAsia="Calibri" w:hAnsi="Calibri" w:cs="Calibri"/>
                <w:color w:val="000000" w:themeColor="text1"/>
              </w:rPr>
              <w:t>Another Racial/Ethnic Identity</w:t>
            </w:r>
          </w:p>
        </w:tc>
        <w:tc>
          <w:tcPr>
            <w:tcW w:w="2775" w:type="dxa"/>
            <w:tcMar>
              <w:left w:w="105" w:type="dxa"/>
              <w:right w:w="105" w:type="dxa"/>
            </w:tcMar>
          </w:tcPr>
          <w:p w14:paraId="52A4537C" w14:textId="4FE0D868" w:rsidR="5B458CB3" w:rsidRDefault="5B458CB3" w:rsidP="5B458CB3">
            <w:pPr>
              <w:rPr>
                <w:rFonts w:ascii="Calibri" w:eastAsia="Calibri" w:hAnsi="Calibri" w:cs="Calibri"/>
              </w:rPr>
            </w:pPr>
          </w:p>
        </w:tc>
      </w:tr>
      <w:tr w:rsidR="7881EFF1" w14:paraId="12F77C8C" w14:textId="77777777" w:rsidTr="7881EFF1">
        <w:trPr>
          <w:trHeight w:val="300"/>
        </w:trPr>
        <w:tc>
          <w:tcPr>
            <w:tcW w:w="5730" w:type="dxa"/>
            <w:tcMar>
              <w:left w:w="105" w:type="dxa"/>
              <w:right w:w="105" w:type="dxa"/>
            </w:tcMar>
          </w:tcPr>
          <w:p w14:paraId="26AF142B" w14:textId="33C73980" w:rsidR="2B67E1AF" w:rsidRDefault="2B67E1AF" w:rsidP="7881EFF1">
            <w:pPr>
              <w:rPr>
                <w:rFonts w:ascii="Calibri" w:eastAsia="Calibri" w:hAnsi="Calibri" w:cs="Calibri"/>
                <w:color w:val="000000" w:themeColor="text1"/>
              </w:rPr>
            </w:pPr>
            <w:r w:rsidRPr="7881EFF1">
              <w:rPr>
                <w:rFonts w:ascii="Calibri" w:eastAsia="Calibri" w:hAnsi="Calibri" w:cs="Calibri"/>
                <w:color w:val="000000" w:themeColor="text1"/>
              </w:rPr>
              <w:t>Unreported</w:t>
            </w:r>
          </w:p>
        </w:tc>
        <w:tc>
          <w:tcPr>
            <w:tcW w:w="2775" w:type="dxa"/>
            <w:tcMar>
              <w:left w:w="105" w:type="dxa"/>
              <w:right w:w="105" w:type="dxa"/>
            </w:tcMar>
          </w:tcPr>
          <w:p w14:paraId="4FAAEE13" w14:textId="3CD2F4C8" w:rsidR="7881EFF1" w:rsidRDefault="7881EFF1" w:rsidP="7881EFF1">
            <w:pPr>
              <w:rPr>
                <w:rFonts w:ascii="Calibri" w:eastAsia="Calibri" w:hAnsi="Calibri" w:cs="Calibri"/>
              </w:rPr>
            </w:pPr>
          </w:p>
        </w:tc>
      </w:tr>
    </w:tbl>
    <w:p w14:paraId="2DA7B7C1" w14:textId="047741D0" w:rsidR="2B67E1AF" w:rsidRDefault="4F02A6EB" w:rsidP="7881EFF1">
      <w:pPr>
        <w:spacing w:line="259" w:lineRule="auto"/>
        <w:rPr>
          <w:rFonts w:ascii="Calibri" w:eastAsia="Calibri" w:hAnsi="Calibri" w:cs="Calibri"/>
        </w:rPr>
      </w:pPr>
      <w:r w:rsidRPr="2E4A614E">
        <w:rPr>
          <w:rFonts w:ascii="Calibri" w:eastAsia="Calibri" w:hAnsi="Calibri" w:cs="Calibri"/>
          <w:i/>
          <w:iCs/>
          <w:color w:val="000000" w:themeColor="text1"/>
        </w:rPr>
        <w:t xml:space="preserve">Optional Narrative: </w:t>
      </w:r>
      <w:r w:rsidRPr="2E4A614E">
        <w:rPr>
          <w:rFonts w:ascii="Calibri" w:eastAsia="Calibri" w:hAnsi="Calibri" w:cs="Calibri"/>
          <w:color w:val="000000" w:themeColor="text1"/>
        </w:rPr>
        <w:t xml:space="preserve">Please provide any additional information you’d like us to know about the racial/ethnic identity of your </w:t>
      </w:r>
      <w:r w:rsidR="2160454E" w:rsidRPr="2E4A614E">
        <w:rPr>
          <w:rFonts w:ascii="Calibri" w:eastAsia="Calibri" w:hAnsi="Calibri" w:cs="Calibri"/>
          <w:color w:val="000000" w:themeColor="text1"/>
        </w:rPr>
        <w:t xml:space="preserve">partnership’s </w:t>
      </w:r>
      <w:r w:rsidRPr="2E4A614E">
        <w:rPr>
          <w:rFonts w:ascii="Calibri" w:eastAsia="Calibri" w:hAnsi="Calibri" w:cs="Calibri"/>
          <w:color w:val="000000" w:themeColor="text1"/>
        </w:rPr>
        <w:t>senior leadership team.</w:t>
      </w:r>
    </w:p>
    <w:p w14:paraId="4E2BAD0F" w14:textId="77777777" w:rsidR="007B251F" w:rsidRDefault="007B251F" w:rsidP="7881EFF1">
      <w:pPr>
        <w:spacing w:line="259" w:lineRule="auto"/>
        <w:rPr>
          <w:rFonts w:ascii="Calibri" w:eastAsia="Calibri" w:hAnsi="Calibri" w:cs="Calibri"/>
          <w:b/>
          <w:bCs/>
          <w:color w:val="000000" w:themeColor="text1"/>
        </w:rPr>
      </w:pPr>
    </w:p>
    <w:p w14:paraId="3A6B8702" w14:textId="470CB940" w:rsidR="2B67E1AF" w:rsidRDefault="2B67E1AF" w:rsidP="7881EFF1">
      <w:pPr>
        <w:spacing w:line="259" w:lineRule="auto"/>
        <w:rPr>
          <w:rFonts w:ascii="Calibri" w:eastAsia="Calibri" w:hAnsi="Calibri" w:cs="Calibri"/>
          <w:color w:val="000000" w:themeColor="text1"/>
        </w:rPr>
      </w:pPr>
      <w:r w:rsidRPr="7881EFF1">
        <w:rPr>
          <w:rFonts w:ascii="Calibri" w:eastAsia="Calibri" w:hAnsi="Calibri" w:cs="Calibri"/>
          <w:b/>
          <w:bCs/>
          <w:color w:val="000000" w:themeColor="text1"/>
        </w:rPr>
        <w:t>Board of Directors</w:t>
      </w:r>
    </w:p>
    <w:p w14:paraId="6643F220" w14:textId="41AFCB73" w:rsidR="2B67E1AF" w:rsidRDefault="2B67E1AF" w:rsidP="623D4A91">
      <w:pPr>
        <w:spacing w:line="259" w:lineRule="auto"/>
        <w:rPr>
          <w:rFonts w:ascii="Calibri" w:eastAsia="Calibri" w:hAnsi="Calibri" w:cs="Calibri"/>
          <w:i/>
          <w:iCs/>
          <w:color w:val="000000" w:themeColor="text1"/>
        </w:rPr>
      </w:pPr>
      <w:r w:rsidRPr="623D4A91">
        <w:rPr>
          <w:rFonts w:ascii="Calibri" w:eastAsia="Calibri" w:hAnsi="Calibri" w:cs="Calibri"/>
          <w:i/>
          <w:iCs/>
          <w:color w:val="000000" w:themeColor="text1"/>
        </w:rPr>
        <w:t>The racial/ethnic identity of your Board will not be scored. We are asking it to better understand non-profit Board of Director demographics in our region.</w:t>
      </w:r>
      <w:r w:rsidR="32424844" w:rsidRPr="623D4A91">
        <w:rPr>
          <w:rFonts w:ascii="Calibri" w:eastAsia="Calibri" w:hAnsi="Calibri" w:cs="Calibri"/>
          <w:i/>
          <w:iCs/>
          <w:color w:val="000000" w:themeColor="text1"/>
        </w:rPr>
        <w:t xml:space="preserve"> </w:t>
      </w:r>
      <w:r w:rsidR="52E87F94" w:rsidRPr="623D4A91">
        <w:rPr>
          <w:rFonts w:ascii="Calibri" w:eastAsia="Calibri" w:hAnsi="Calibri" w:cs="Calibri"/>
          <w:i/>
          <w:iCs/>
          <w:color w:val="000000" w:themeColor="text1"/>
        </w:rPr>
        <w:t>Please include all Board members in total for all organizations in the partnership.</w:t>
      </w:r>
    </w:p>
    <w:p w14:paraId="1488B8B8" w14:textId="3D53AE19" w:rsidR="2B67E1AF" w:rsidRDefault="4F02A6EB" w:rsidP="2E4A614E">
      <w:pPr>
        <w:spacing w:line="259" w:lineRule="auto"/>
        <w:rPr>
          <w:rFonts w:ascii="Calibri" w:eastAsia="Calibri" w:hAnsi="Calibri" w:cs="Calibri"/>
          <w:color w:val="000000" w:themeColor="text1"/>
        </w:rPr>
      </w:pPr>
      <w:r w:rsidRPr="2E4A614E">
        <w:rPr>
          <w:rFonts w:ascii="Calibri" w:eastAsia="Calibri" w:hAnsi="Calibri" w:cs="Calibri"/>
          <w:color w:val="000000" w:themeColor="text1"/>
        </w:rPr>
        <w:t xml:space="preserve">How many </w:t>
      </w:r>
      <w:r w:rsidRPr="007B251F">
        <w:rPr>
          <w:rFonts w:ascii="Calibri" w:eastAsia="Calibri" w:hAnsi="Calibri" w:cs="Calibri"/>
          <w:color w:val="000000" w:themeColor="text1"/>
        </w:rPr>
        <w:t xml:space="preserve">total individuals serve on </w:t>
      </w:r>
      <w:r w:rsidR="2C7C9E5A" w:rsidRPr="007B251F">
        <w:rPr>
          <w:rFonts w:ascii="Calibri" w:eastAsia="Calibri" w:hAnsi="Calibri" w:cs="Calibri"/>
          <w:color w:val="000000" w:themeColor="text1"/>
        </w:rPr>
        <w:t xml:space="preserve">the </w:t>
      </w:r>
      <w:r w:rsidRPr="007B251F">
        <w:rPr>
          <w:rFonts w:ascii="Calibri" w:eastAsia="Calibri" w:hAnsi="Calibri" w:cs="Calibri"/>
          <w:b/>
          <w:bCs/>
          <w:color w:val="000000" w:themeColor="text1"/>
        </w:rPr>
        <w:t>Board</w:t>
      </w:r>
      <w:r w:rsidR="40FA08FC" w:rsidRPr="007B251F">
        <w:rPr>
          <w:rFonts w:ascii="Calibri" w:eastAsia="Calibri" w:hAnsi="Calibri" w:cs="Calibri"/>
          <w:b/>
          <w:bCs/>
          <w:color w:val="000000" w:themeColor="text1"/>
        </w:rPr>
        <w:t xml:space="preserve"> of Directors </w:t>
      </w:r>
      <w:r w:rsidR="40FA08FC" w:rsidRPr="007B251F">
        <w:rPr>
          <w:rFonts w:ascii="Calibri" w:eastAsia="Calibri" w:hAnsi="Calibri" w:cs="Calibri"/>
          <w:color w:val="000000" w:themeColor="text1"/>
        </w:rPr>
        <w:t>for all partnership organizations</w:t>
      </w:r>
      <w:r w:rsidRPr="007B251F">
        <w:rPr>
          <w:rFonts w:ascii="Calibri" w:eastAsia="Calibri" w:hAnsi="Calibri" w:cs="Calibri"/>
          <w:color w:val="000000" w:themeColor="text1"/>
        </w:rPr>
        <w:t>?</w:t>
      </w:r>
      <w:r w:rsidRPr="2E4A614E">
        <w:rPr>
          <w:rFonts w:ascii="Calibri" w:eastAsia="Calibri" w:hAnsi="Calibri" w:cs="Calibri"/>
          <w:color w:val="000000" w:themeColor="text1"/>
        </w:rPr>
        <w:t xml:space="preserve"> (Enter number of people) _______</w:t>
      </w:r>
    </w:p>
    <w:p w14:paraId="33151A6A" w14:textId="0D219B3F" w:rsidR="2B67E1AF" w:rsidRDefault="2B67E1AF" w:rsidP="7881EFF1">
      <w:pPr>
        <w:spacing w:line="259" w:lineRule="auto"/>
        <w:rPr>
          <w:rFonts w:ascii="Calibri" w:eastAsia="Calibri" w:hAnsi="Calibri" w:cs="Calibri"/>
          <w:color w:val="000000" w:themeColor="text1"/>
        </w:rPr>
      </w:pPr>
      <w:r w:rsidRPr="7881EFF1">
        <w:rPr>
          <w:rFonts w:ascii="Calibri" w:eastAsia="Calibri" w:hAnsi="Calibri" w:cs="Calibri"/>
          <w:i/>
          <w:iCs/>
          <w:color w:val="000000" w:themeColor="text1"/>
        </w:rPr>
        <w:t>Please feel free to duplicate your count if Board Members identify in multiple areas.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730"/>
        <w:gridCol w:w="2775"/>
      </w:tblGrid>
      <w:tr w:rsidR="5B458CB3" w14:paraId="21498EC6" w14:textId="77777777" w:rsidTr="7881EFF1">
        <w:trPr>
          <w:trHeight w:val="300"/>
        </w:trPr>
        <w:tc>
          <w:tcPr>
            <w:tcW w:w="5730" w:type="dxa"/>
            <w:tcMar>
              <w:left w:w="105" w:type="dxa"/>
              <w:right w:w="105" w:type="dxa"/>
            </w:tcMar>
          </w:tcPr>
          <w:p w14:paraId="44780A64" w14:textId="495F1CB1" w:rsidR="5B458CB3" w:rsidRDefault="5B458CB3" w:rsidP="5B458CB3">
            <w:pPr>
              <w:rPr>
                <w:rFonts w:ascii="Calibri" w:eastAsia="Calibri" w:hAnsi="Calibri" w:cs="Calibri"/>
              </w:rPr>
            </w:pPr>
            <w:r w:rsidRPr="5B458CB3">
              <w:rPr>
                <w:rFonts w:ascii="Calibri" w:eastAsia="Calibri" w:hAnsi="Calibri" w:cs="Calibri"/>
                <w:b/>
                <w:bCs/>
              </w:rPr>
              <w:t>Racial and Ethnic Identify</w:t>
            </w:r>
          </w:p>
        </w:tc>
        <w:tc>
          <w:tcPr>
            <w:tcW w:w="2775" w:type="dxa"/>
            <w:tcMar>
              <w:left w:w="105" w:type="dxa"/>
              <w:right w:w="105" w:type="dxa"/>
            </w:tcMar>
          </w:tcPr>
          <w:p w14:paraId="6CD96128" w14:textId="324509C9" w:rsidR="5B458CB3" w:rsidRDefault="5B458CB3" w:rsidP="5B458CB3">
            <w:pPr>
              <w:rPr>
                <w:rFonts w:ascii="Calibri" w:eastAsia="Calibri" w:hAnsi="Calibri" w:cs="Calibri"/>
              </w:rPr>
            </w:pPr>
            <w:r w:rsidRPr="5B458CB3">
              <w:rPr>
                <w:rFonts w:ascii="Calibri" w:eastAsia="Calibri" w:hAnsi="Calibri" w:cs="Calibri"/>
                <w:b/>
                <w:bCs/>
              </w:rPr>
              <w:t>Number Who Identify</w:t>
            </w:r>
          </w:p>
        </w:tc>
      </w:tr>
      <w:tr w:rsidR="5B458CB3" w14:paraId="02709A3D" w14:textId="77777777" w:rsidTr="7881EFF1">
        <w:trPr>
          <w:trHeight w:val="390"/>
        </w:trPr>
        <w:tc>
          <w:tcPr>
            <w:tcW w:w="5730" w:type="dxa"/>
            <w:tcMar>
              <w:left w:w="105" w:type="dxa"/>
              <w:right w:w="105" w:type="dxa"/>
            </w:tcMar>
          </w:tcPr>
          <w:p w14:paraId="339BB685" w14:textId="7A03EC7D" w:rsidR="5B458CB3" w:rsidRDefault="65539BB2" w:rsidP="7881EFF1">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Asian American/Asian</w:t>
            </w:r>
          </w:p>
        </w:tc>
        <w:tc>
          <w:tcPr>
            <w:tcW w:w="2775" w:type="dxa"/>
            <w:tcMar>
              <w:left w:w="105" w:type="dxa"/>
              <w:right w:w="105" w:type="dxa"/>
            </w:tcMar>
          </w:tcPr>
          <w:p w14:paraId="14F401F0" w14:textId="262EF7DB" w:rsidR="5B458CB3" w:rsidRDefault="5B458CB3" w:rsidP="5B458CB3">
            <w:pPr>
              <w:spacing w:line="259" w:lineRule="auto"/>
              <w:rPr>
                <w:rFonts w:ascii="Calibri" w:eastAsia="Calibri" w:hAnsi="Calibri" w:cs="Calibri"/>
                <w:color w:val="000000" w:themeColor="text1"/>
              </w:rPr>
            </w:pPr>
          </w:p>
        </w:tc>
      </w:tr>
      <w:tr w:rsidR="0075578C" w14:paraId="0B9089AD" w14:textId="77777777" w:rsidTr="7881EFF1">
        <w:trPr>
          <w:trHeight w:val="390"/>
        </w:trPr>
        <w:tc>
          <w:tcPr>
            <w:tcW w:w="5730" w:type="dxa"/>
            <w:tcMar>
              <w:left w:w="105" w:type="dxa"/>
              <w:right w:w="105" w:type="dxa"/>
            </w:tcMar>
          </w:tcPr>
          <w:p w14:paraId="39B9D8B3" w14:textId="0EFE885D" w:rsidR="0075578C" w:rsidRPr="7881EFF1" w:rsidRDefault="00E45CF8" w:rsidP="7881EFF1">
            <w:pPr>
              <w:spacing w:line="259" w:lineRule="auto"/>
              <w:rPr>
                <w:rFonts w:ascii="Calibri" w:eastAsia="Calibri" w:hAnsi="Calibri" w:cs="Calibri"/>
                <w:color w:val="000000" w:themeColor="text1"/>
              </w:rPr>
            </w:pPr>
            <w:r>
              <w:rPr>
                <w:rFonts w:ascii="Calibri" w:eastAsia="Calibri" w:hAnsi="Calibri" w:cs="Calibri"/>
                <w:color w:val="000000" w:themeColor="text1"/>
              </w:rPr>
              <w:t>Native Hawaiian/Pacific Islander</w:t>
            </w:r>
          </w:p>
        </w:tc>
        <w:tc>
          <w:tcPr>
            <w:tcW w:w="2775" w:type="dxa"/>
            <w:tcMar>
              <w:left w:w="105" w:type="dxa"/>
              <w:right w:w="105" w:type="dxa"/>
            </w:tcMar>
          </w:tcPr>
          <w:p w14:paraId="29BB253E" w14:textId="77777777" w:rsidR="0075578C" w:rsidRDefault="0075578C" w:rsidP="5B458CB3">
            <w:pPr>
              <w:spacing w:line="259" w:lineRule="auto"/>
              <w:rPr>
                <w:rFonts w:ascii="Calibri" w:eastAsia="Calibri" w:hAnsi="Calibri" w:cs="Calibri"/>
                <w:color w:val="000000" w:themeColor="text1"/>
              </w:rPr>
            </w:pPr>
          </w:p>
        </w:tc>
      </w:tr>
      <w:tr w:rsidR="5B458CB3" w14:paraId="3DD816C6" w14:textId="77777777" w:rsidTr="7881EFF1">
        <w:trPr>
          <w:trHeight w:val="300"/>
        </w:trPr>
        <w:tc>
          <w:tcPr>
            <w:tcW w:w="5730" w:type="dxa"/>
            <w:tcMar>
              <w:left w:w="105" w:type="dxa"/>
              <w:right w:w="105" w:type="dxa"/>
            </w:tcMar>
          </w:tcPr>
          <w:p w14:paraId="78694E1E" w14:textId="1D450895" w:rsidR="5B458CB3" w:rsidRDefault="65539BB2" w:rsidP="7881EFF1">
            <w:pPr>
              <w:rPr>
                <w:rFonts w:ascii="Calibri" w:eastAsia="Calibri" w:hAnsi="Calibri" w:cs="Calibri"/>
                <w:color w:val="000000" w:themeColor="text1"/>
              </w:rPr>
            </w:pPr>
            <w:r w:rsidRPr="7881EFF1">
              <w:rPr>
                <w:rFonts w:ascii="Calibri" w:eastAsia="Calibri" w:hAnsi="Calibri" w:cs="Calibri"/>
                <w:color w:val="000000" w:themeColor="text1"/>
              </w:rPr>
              <w:t>Black/African American/African</w:t>
            </w:r>
            <w:r w:rsidR="7C44AF75" w:rsidRPr="7881EFF1">
              <w:rPr>
                <w:rFonts w:ascii="Calibri" w:eastAsia="Calibri" w:hAnsi="Calibri" w:cs="Calibri"/>
                <w:color w:val="000000" w:themeColor="text1"/>
              </w:rPr>
              <w:t>/Black Caribbean</w:t>
            </w:r>
          </w:p>
        </w:tc>
        <w:tc>
          <w:tcPr>
            <w:tcW w:w="2775" w:type="dxa"/>
            <w:tcMar>
              <w:left w:w="105" w:type="dxa"/>
              <w:right w:w="105" w:type="dxa"/>
            </w:tcMar>
          </w:tcPr>
          <w:p w14:paraId="54158091" w14:textId="4A3C2268" w:rsidR="5B458CB3" w:rsidRDefault="5B458CB3" w:rsidP="5B458CB3">
            <w:pPr>
              <w:rPr>
                <w:rFonts w:ascii="Calibri" w:eastAsia="Calibri" w:hAnsi="Calibri" w:cs="Calibri"/>
              </w:rPr>
            </w:pPr>
          </w:p>
        </w:tc>
      </w:tr>
      <w:tr w:rsidR="5B458CB3" w14:paraId="6BE1F315" w14:textId="77777777" w:rsidTr="7881EFF1">
        <w:trPr>
          <w:trHeight w:val="300"/>
        </w:trPr>
        <w:tc>
          <w:tcPr>
            <w:tcW w:w="5730" w:type="dxa"/>
            <w:tcMar>
              <w:left w:w="105" w:type="dxa"/>
              <w:right w:w="105" w:type="dxa"/>
            </w:tcMar>
          </w:tcPr>
          <w:p w14:paraId="26835DC3" w14:textId="36E11872" w:rsidR="5B458CB3" w:rsidRDefault="65539BB2" w:rsidP="7881EFF1">
            <w:pPr>
              <w:rPr>
                <w:rFonts w:ascii="Calibri" w:eastAsia="Calibri" w:hAnsi="Calibri" w:cs="Calibri"/>
                <w:color w:val="000000" w:themeColor="text1"/>
              </w:rPr>
            </w:pPr>
            <w:r w:rsidRPr="7881EFF1">
              <w:rPr>
                <w:rFonts w:ascii="Calibri" w:eastAsia="Calibri" w:hAnsi="Calibri" w:cs="Calibri"/>
                <w:color w:val="000000" w:themeColor="text1"/>
              </w:rPr>
              <w:t>Hispanic/Latino/Latina/Latinx</w:t>
            </w:r>
            <w:r w:rsidR="29CEE5FF" w:rsidRPr="7881EFF1">
              <w:rPr>
                <w:rFonts w:ascii="Calibri" w:eastAsia="Calibri" w:hAnsi="Calibri" w:cs="Calibri"/>
                <w:color w:val="000000" w:themeColor="text1"/>
              </w:rPr>
              <w:t>/Latine</w:t>
            </w:r>
          </w:p>
        </w:tc>
        <w:tc>
          <w:tcPr>
            <w:tcW w:w="2775" w:type="dxa"/>
            <w:tcMar>
              <w:left w:w="105" w:type="dxa"/>
              <w:right w:w="105" w:type="dxa"/>
            </w:tcMar>
          </w:tcPr>
          <w:p w14:paraId="110BE0F0" w14:textId="0111594B" w:rsidR="5B458CB3" w:rsidRDefault="5B458CB3" w:rsidP="5B458CB3">
            <w:pPr>
              <w:rPr>
                <w:rFonts w:ascii="Calibri" w:eastAsia="Calibri" w:hAnsi="Calibri" w:cs="Calibri"/>
              </w:rPr>
            </w:pPr>
          </w:p>
        </w:tc>
      </w:tr>
      <w:tr w:rsidR="5B458CB3" w14:paraId="589EF31D" w14:textId="77777777" w:rsidTr="7881EFF1">
        <w:trPr>
          <w:trHeight w:val="300"/>
        </w:trPr>
        <w:tc>
          <w:tcPr>
            <w:tcW w:w="5730" w:type="dxa"/>
            <w:tcMar>
              <w:left w:w="105" w:type="dxa"/>
              <w:right w:w="105" w:type="dxa"/>
            </w:tcMar>
          </w:tcPr>
          <w:p w14:paraId="782FD7E8" w14:textId="376B6DE9" w:rsidR="5B458CB3" w:rsidRDefault="5B458CB3" w:rsidP="5B458CB3">
            <w:pPr>
              <w:rPr>
                <w:rFonts w:ascii="Calibri" w:eastAsia="Calibri" w:hAnsi="Calibri" w:cs="Calibri"/>
                <w:color w:val="000000" w:themeColor="text1"/>
              </w:rPr>
            </w:pPr>
            <w:r w:rsidRPr="5B458CB3">
              <w:rPr>
                <w:rFonts w:ascii="Calibri" w:eastAsia="Calibri" w:hAnsi="Calibri" w:cs="Calibri"/>
                <w:color w:val="000000" w:themeColor="text1"/>
              </w:rPr>
              <w:t>Native American/American Indian/Indigenous</w:t>
            </w:r>
          </w:p>
        </w:tc>
        <w:tc>
          <w:tcPr>
            <w:tcW w:w="2775" w:type="dxa"/>
            <w:tcMar>
              <w:left w:w="105" w:type="dxa"/>
              <w:right w:w="105" w:type="dxa"/>
            </w:tcMar>
          </w:tcPr>
          <w:p w14:paraId="262F6DFA" w14:textId="604D1F77" w:rsidR="5B458CB3" w:rsidRDefault="5B458CB3" w:rsidP="5B458CB3">
            <w:pPr>
              <w:rPr>
                <w:rFonts w:ascii="Calibri" w:eastAsia="Calibri" w:hAnsi="Calibri" w:cs="Calibri"/>
              </w:rPr>
            </w:pPr>
          </w:p>
        </w:tc>
      </w:tr>
      <w:tr w:rsidR="5B458CB3" w14:paraId="431436E1" w14:textId="77777777" w:rsidTr="7881EFF1">
        <w:trPr>
          <w:trHeight w:val="300"/>
        </w:trPr>
        <w:tc>
          <w:tcPr>
            <w:tcW w:w="5730" w:type="dxa"/>
            <w:tcMar>
              <w:left w:w="105" w:type="dxa"/>
              <w:right w:w="105" w:type="dxa"/>
            </w:tcMar>
          </w:tcPr>
          <w:p w14:paraId="71EC3C4C" w14:textId="4CE56F6A" w:rsidR="5B458CB3" w:rsidRDefault="5B458CB3" w:rsidP="5B458CB3">
            <w:pPr>
              <w:rPr>
                <w:rFonts w:ascii="Calibri" w:eastAsia="Calibri" w:hAnsi="Calibri" w:cs="Calibri"/>
                <w:color w:val="000000" w:themeColor="text1"/>
              </w:rPr>
            </w:pPr>
            <w:r w:rsidRPr="5B458CB3">
              <w:rPr>
                <w:rFonts w:ascii="Calibri" w:eastAsia="Calibri" w:hAnsi="Calibri" w:cs="Calibri"/>
                <w:color w:val="000000" w:themeColor="text1"/>
              </w:rPr>
              <w:t>Middle Eastern/North African</w:t>
            </w:r>
          </w:p>
        </w:tc>
        <w:tc>
          <w:tcPr>
            <w:tcW w:w="2775" w:type="dxa"/>
            <w:tcMar>
              <w:left w:w="105" w:type="dxa"/>
              <w:right w:w="105" w:type="dxa"/>
            </w:tcMar>
          </w:tcPr>
          <w:p w14:paraId="2822986A" w14:textId="563A27D2" w:rsidR="5B458CB3" w:rsidRDefault="5B458CB3" w:rsidP="5B458CB3">
            <w:pPr>
              <w:rPr>
                <w:rFonts w:ascii="Calibri" w:eastAsia="Calibri" w:hAnsi="Calibri" w:cs="Calibri"/>
              </w:rPr>
            </w:pPr>
          </w:p>
        </w:tc>
      </w:tr>
      <w:tr w:rsidR="5B458CB3" w14:paraId="2214B673" w14:textId="77777777" w:rsidTr="7881EFF1">
        <w:trPr>
          <w:trHeight w:val="300"/>
        </w:trPr>
        <w:tc>
          <w:tcPr>
            <w:tcW w:w="5730" w:type="dxa"/>
            <w:tcMar>
              <w:left w:w="105" w:type="dxa"/>
              <w:right w:w="105" w:type="dxa"/>
            </w:tcMar>
          </w:tcPr>
          <w:p w14:paraId="10A3B88C" w14:textId="05A31882" w:rsidR="5B458CB3" w:rsidRDefault="65539BB2" w:rsidP="7881EFF1">
            <w:pPr>
              <w:rPr>
                <w:rFonts w:ascii="Calibri" w:eastAsia="Calibri" w:hAnsi="Calibri" w:cs="Calibri"/>
                <w:color w:val="000000" w:themeColor="text1"/>
              </w:rPr>
            </w:pPr>
            <w:r w:rsidRPr="7881EFF1">
              <w:rPr>
                <w:rFonts w:ascii="Calibri" w:eastAsia="Calibri" w:hAnsi="Calibri" w:cs="Calibri"/>
                <w:color w:val="000000" w:themeColor="text1"/>
              </w:rPr>
              <w:t>White</w:t>
            </w:r>
            <w:r w:rsidR="3679A9EC" w:rsidRPr="7881EFF1">
              <w:rPr>
                <w:rFonts w:ascii="Calibri" w:eastAsia="Calibri" w:hAnsi="Calibri" w:cs="Calibri"/>
                <w:color w:val="000000" w:themeColor="text1"/>
              </w:rPr>
              <w:t>/European</w:t>
            </w:r>
          </w:p>
        </w:tc>
        <w:tc>
          <w:tcPr>
            <w:tcW w:w="2775" w:type="dxa"/>
            <w:tcMar>
              <w:left w:w="105" w:type="dxa"/>
              <w:right w:w="105" w:type="dxa"/>
            </w:tcMar>
          </w:tcPr>
          <w:p w14:paraId="47CBDBF6" w14:textId="42C1FAEB" w:rsidR="5B458CB3" w:rsidRDefault="5B458CB3" w:rsidP="5B458CB3">
            <w:pPr>
              <w:rPr>
                <w:rFonts w:ascii="Calibri" w:eastAsia="Calibri" w:hAnsi="Calibri" w:cs="Calibri"/>
              </w:rPr>
            </w:pPr>
          </w:p>
        </w:tc>
      </w:tr>
      <w:tr w:rsidR="5B458CB3" w14:paraId="604BD102" w14:textId="77777777" w:rsidTr="7881EFF1">
        <w:trPr>
          <w:trHeight w:val="300"/>
        </w:trPr>
        <w:tc>
          <w:tcPr>
            <w:tcW w:w="5730" w:type="dxa"/>
            <w:tcMar>
              <w:left w:w="105" w:type="dxa"/>
              <w:right w:w="105" w:type="dxa"/>
            </w:tcMar>
          </w:tcPr>
          <w:p w14:paraId="55C2FC84" w14:textId="61FE383D" w:rsidR="5B458CB3" w:rsidRDefault="5B458CB3" w:rsidP="5B458CB3">
            <w:pPr>
              <w:rPr>
                <w:rFonts w:ascii="Calibri" w:eastAsia="Calibri" w:hAnsi="Calibri" w:cs="Calibri"/>
                <w:color w:val="000000" w:themeColor="text1"/>
              </w:rPr>
            </w:pPr>
            <w:r w:rsidRPr="5B458CB3">
              <w:rPr>
                <w:rFonts w:ascii="Calibri" w:eastAsia="Calibri" w:hAnsi="Calibri" w:cs="Calibri"/>
                <w:color w:val="000000" w:themeColor="text1"/>
              </w:rPr>
              <w:t>Multi-Racial/Multi-Ethnic (2+ Races/Ethnicities)</w:t>
            </w:r>
          </w:p>
        </w:tc>
        <w:tc>
          <w:tcPr>
            <w:tcW w:w="2775" w:type="dxa"/>
            <w:tcMar>
              <w:left w:w="105" w:type="dxa"/>
              <w:right w:w="105" w:type="dxa"/>
            </w:tcMar>
          </w:tcPr>
          <w:p w14:paraId="238C8899" w14:textId="2F271AF4" w:rsidR="5B458CB3" w:rsidRDefault="5B458CB3" w:rsidP="5B458CB3">
            <w:pPr>
              <w:rPr>
                <w:rFonts w:ascii="Calibri" w:eastAsia="Calibri" w:hAnsi="Calibri" w:cs="Calibri"/>
              </w:rPr>
            </w:pPr>
          </w:p>
        </w:tc>
      </w:tr>
      <w:tr w:rsidR="5B458CB3" w14:paraId="1354B2A2" w14:textId="77777777" w:rsidTr="7881EFF1">
        <w:trPr>
          <w:trHeight w:val="300"/>
        </w:trPr>
        <w:tc>
          <w:tcPr>
            <w:tcW w:w="5730" w:type="dxa"/>
            <w:tcMar>
              <w:left w:w="105" w:type="dxa"/>
              <w:right w:w="105" w:type="dxa"/>
            </w:tcMar>
          </w:tcPr>
          <w:p w14:paraId="002CC499" w14:textId="34F4F892" w:rsidR="5B458CB3" w:rsidRDefault="5B458CB3" w:rsidP="5B458CB3">
            <w:pPr>
              <w:rPr>
                <w:rFonts w:ascii="Calibri" w:eastAsia="Calibri" w:hAnsi="Calibri" w:cs="Calibri"/>
                <w:color w:val="000000" w:themeColor="text1"/>
              </w:rPr>
            </w:pPr>
            <w:r w:rsidRPr="5B458CB3">
              <w:rPr>
                <w:rFonts w:ascii="Calibri" w:eastAsia="Calibri" w:hAnsi="Calibri" w:cs="Calibri"/>
                <w:color w:val="000000" w:themeColor="text1"/>
              </w:rPr>
              <w:t>Another Racial/Ethnic Identity</w:t>
            </w:r>
          </w:p>
        </w:tc>
        <w:tc>
          <w:tcPr>
            <w:tcW w:w="2775" w:type="dxa"/>
            <w:tcMar>
              <w:left w:w="105" w:type="dxa"/>
              <w:right w:w="105" w:type="dxa"/>
            </w:tcMar>
          </w:tcPr>
          <w:p w14:paraId="500789B4" w14:textId="566975E6" w:rsidR="5B458CB3" w:rsidRDefault="5B458CB3" w:rsidP="5B458CB3">
            <w:pPr>
              <w:rPr>
                <w:rFonts w:ascii="Calibri" w:eastAsia="Calibri" w:hAnsi="Calibri" w:cs="Calibri"/>
              </w:rPr>
            </w:pPr>
          </w:p>
        </w:tc>
      </w:tr>
      <w:tr w:rsidR="7881EFF1" w14:paraId="640E69C4" w14:textId="77777777" w:rsidTr="7881EFF1">
        <w:trPr>
          <w:trHeight w:val="300"/>
        </w:trPr>
        <w:tc>
          <w:tcPr>
            <w:tcW w:w="5730" w:type="dxa"/>
            <w:tcMar>
              <w:left w:w="105" w:type="dxa"/>
              <w:right w:w="105" w:type="dxa"/>
            </w:tcMar>
          </w:tcPr>
          <w:p w14:paraId="60FCFA55" w14:textId="230A5DF4" w:rsidR="1FA3192B" w:rsidRDefault="1FA3192B" w:rsidP="7881EFF1">
            <w:pPr>
              <w:rPr>
                <w:rFonts w:ascii="Calibri" w:eastAsia="Calibri" w:hAnsi="Calibri" w:cs="Calibri"/>
                <w:color w:val="000000" w:themeColor="text1"/>
              </w:rPr>
            </w:pPr>
            <w:r w:rsidRPr="7881EFF1">
              <w:rPr>
                <w:rFonts w:ascii="Calibri" w:eastAsia="Calibri" w:hAnsi="Calibri" w:cs="Calibri"/>
                <w:color w:val="000000" w:themeColor="text1"/>
              </w:rPr>
              <w:t>Unreported</w:t>
            </w:r>
          </w:p>
        </w:tc>
        <w:tc>
          <w:tcPr>
            <w:tcW w:w="2775" w:type="dxa"/>
            <w:tcMar>
              <w:left w:w="105" w:type="dxa"/>
              <w:right w:w="105" w:type="dxa"/>
            </w:tcMar>
          </w:tcPr>
          <w:p w14:paraId="769AFE98" w14:textId="08CEABE3" w:rsidR="7881EFF1" w:rsidRDefault="7881EFF1" w:rsidP="7881EFF1">
            <w:pPr>
              <w:rPr>
                <w:rFonts w:ascii="Calibri" w:eastAsia="Calibri" w:hAnsi="Calibri" w:cs="Calibri"/>
              </w:rPr>
            </w:pPr>
          </w:p>
        </w:tc>
      </w:tr>
    </w:tbl>
    <w:p w14:paraId="6A95A3A8" w14:textId="6EBC1EB9" w:rsidR="1FA3192B" w:rsidRDefault="0DA042ED" w:rsidP="2E4A614E">
      <w:pPr>
        <w:spacing w:line="259" w:lineRule="auto"/>
        <w:rPr>
          <w:rFonts w:ascii="Calibri" w:eastAsia="Calibri" w:hAnsi="Calibri" w:cs="Calibri"/>
          <w:color w:val="000000" w:themeColor="text1"/>
        </w:rPr>
      </w:pPr>
      <w:r w:rsidRPr="2E4A614E">
        <w:rPr>
          <w:rFonts w:ascii="Calibri" w:eastAsia="Calibri" w:hAnsi="Calibri" w:cs="Calibri"/>
          <w:i/>
          <w:iCs/>
          <w:color w:val="000000" w:themeColor="text1"/>
        </w:rPr>
        <w:t>Optional Narrative:</w:t>
      </w:r>
      <w:r w:rsidRPr="2E4A614E">
        <w:rPr>
          <w:rFonts w:ascii="Calibri" w:eastAsia="Calibri" w:hAnsi="Calibri" w:cs="Calibri"/>
          <w:color w:val="000000" w:themeColor="text1"/>
        </w:rPr>
        <w:t xml:space="preserve"> Please provide any additional information you’d like us to know about the racial/ethnic identity of </w:t>
      </w:r>
      <w:r w:rsidR="11D931E4" w:rsidRPr="2E4A614E">
        <w:rPr>
          <w:rFonts w:ascii="Calibri" w:eastAsia="Calibri" w:hAnsi="Calibri" w:cs="Calibri"/>
          <w:color w:val="000000" w:themeColor="text1"/>
        </w:rPr>
        <w:t xml:space="preserve">the </w:t>
      </w:r>
      <w:r w:rsidRPr="2E4A614E">
        <w:rPr>
          <w:rFonts w:ascii="Calibri" w:eastAsia="Calibri" w:hAnsi="Calibri" w:cs="Calibri"/>
          <w:color w:val="000000" w:themeColor="text1"/>
        </w:rPr>
        <w:t>Board of Directors</w:t>
      </w:r>
      <w:r w:rsidR="625AE7F5" w:rsidRPr="2E4A614E">
        <w:rPr>
          <w:rFonts w:ascii="Calibri" w:eastAsia="Calibri" w:hAnsi="Calibri" w:cs="Calibri"/>
          <w:color w:val="000000" w:themeColor="text1"/>
        </w:rPr>
        <w:t xml:space="preserve"> for all partnership organizations</w:t>
      </w:r>
      <w:r w:rsidRPr="2E4A614E">
        <w:rPr>
          <w:rFonts w:ascii="Calibri" w:eastAsia="Calibri" w:hAnsi="Calibri" w:cs="Calibri"/>
          <w:color w:val="000000" w:themeColor="text1"/>
        </w:rPr>
        <w:t>.</w:t>
      </w:r>
    </w:p>
    <w:p w14:paraId="5C7E3A8F" w14:textId="77777777" w:rsidR="009C363B" w:rsidRDefault="009C363B" w:rsidP="7881EFF1">
      <w:pPr>
        <w:spacing w:line="259" w:lineRule="auto"/>
        <w:rPr>
          <w:rFonts w:ascii="Calibri" w:eastAsia="Calibri" w:hAnsi="Calibri" w:cs="Calibri"/>
          <w:b/>
          <w:bCs/>
          <w:color w:val="000000" w:themeColor="text1"/>
          <w:sz w:val="32"/>
          <w:szCs w:val="32"/>
        </w:rPr>
      </w:pPr>
    </w:p>
    <w:p w14:paraId="1DBF0D5E" w14:textId="434F83C0" w:rsidR="1FA3192B" w:rsidRDefault="1FA3192B" w:rsidP="7881EFF1">
      <w:pPr>
        <w:spacing w:line="259" w:lineRule="auto"/>
        <w:rPr>
          <w:rFonts w:ascii="Calibri" w:eastAsia="Calibri" w:hAnsi="Calibri" w:cs="Calibri"/>
          <w:color w:val="000000" w:themeColor="text1"/>
          <w:sz w:val="32"/>
          <w:szCs w:val="32"/>
        </w:rPr>
      </w:pPr>
      <w:r w:rsidRPr="7881EFF1">
        <w:rPr>
          <w:rFonts w:ascii="Calibri" w:eastAsia="Calibri" w:hAnsi="Calibri" w:cs="Calibri"/>
          <w:b/>
          <w:bCs/>
          <w:color w:val="000000" w:themeColor="text1"/>
          <w:sz w:val="32"/>
          <w:szCs w:val="32"/>
        </w:rPr>
        <w:t xml:space="preserve">Your </w:t>
      </w:r>
      <w:proofErr w:type="gramStart"/>
      <w:r w:rsidRPr="7881EFF1">
        <w:rPr>
          <w:rFonts w:ascii="Calibri" w:eastAsia="Calibri" w:hAnsi="Calibri" w:cs="Calibri"/>
          <w:b/>
          <w:bCs/>
          <w:color w:val="000000" w:themeColor="text1"/>
          <w:sz w:val="32"/>
          <w:szCs w:val="32"/>
        </w:rPr>
        <w:t>Community</w:t>
      </w:r>
      <w:proofErr w:type="gramEnd"/>
      <w:r w:rsidRPr="7881EFF1">
        <w:rPr>
          <w:rFonts w:ascii="Calibri" w:eastAsia="Calibri" w:hAnsi="Calibri" w:cs="Calibri"/>
          <w:b/>
          <w:bCs/>
          <w:color w:val="000000" w:themeColor="text1"/>
          <w:sz w:val="32"/>
          <w:szCs w:val="32"/>
        </w:rPr>
        <w:t xml:space="preserve"> </w:t>
      </w:r>
    </w:p>
    <w:p w14:paraId="7C2D596C" w14:textId="435D7551" w:rsidR="1FA3192B" w:rsidRDefault="1FA3192B" w:rsidP="7881EFF1">
      <w:pPr>
        <w:spacing w:line="259" w:lineRule="auto"/>
        <w:rPr>
          <w:rFonts w:ascii="Calibri" w:eastAsia="Calibri" w:hAnsi="Calibri" w:cs="Calibri"/>
          <w:color w:val="000000" w:themeColor="text1"/>
        </w:rPr>
      </w:pPr>
      <w:r w:rsidRPr="7881EFF1">
        <w:rPr>
          <w:rFonts w:ascii="Calibri" w:eastAsia="Calibri" w:hAnsi="Calibri" w:cs="Calibri"/>
          <w:b/>
          <w:bCs/>
          <w:color w:val="000000" w:themeColor="text1"/>
        </w:rPr>
        <w:t xml:space="preserve">Year of Data (2023 calendar year; other fiscal year [enter dates of fiscal year]): </w:t>
      </w:r>
    </w:p>
    <w:p w14:paraId="728A7EFF" w14:textId="397830CE" w:rsidR="1FA3192B" w:rsidRDefault="1FA3192B" w:rsidP="7881EFF1">
      <w:pPr>
        <w:spacing w:line="259" w:lineRule="auto"/>
        <w:rPr>
          <w:rFonts w:ascii="Calibri" w:eastAsia="Calibri" w:hAnsi="Calibri" w:cs="Calibri"/>
          <w:color w:val="000000" w:themeColor="text1"/>
        </w:rPr>
      </w:pPr>
      <w:r w:rsidRPr="7881EFF1">
        <w:rPr>
          <w:rFonts w:ascii="Calibri" w:eastAsia="Calibri" w:hAnsi="Calibri" w:cs="Calibri"/>
          <w:b/>
          <w:bCs/>
          <w:color w:val="000000" w:themeColor="text1"/>
        </w:rPr>
        <w:t>Type of Data (Fiscal, Calendar, School Year):</w:t>
      </w:r>
    </w:p>
    <w:p w14:paraId="7391E5F0" w14:textId="0768BB08" w:rsidR="1FA3192B" w:rsidRDefault="0DA042ED" w:rsidP="2E4A614E">
      <w:pPr>
        <w:spacing w:line="259" w:lineRule="auto"/>
        <w:rPr>
          <w:rFonts w:ascii="Calibri" w:eastAsia="Calibri" w:hAnsi="Calibri" w:cs="Calibri"/>
          <w:color w:val="000000" w:themeColor="text1"/>
        </w:rPr>
      </w:pPr>
      <w:r w:rsidRPr="2E4A614E">
        <w:rPr>
          <w:rFonts w:ascii="Calibri" w:eastAsia="Calibri" w:hAnsi="Calibri" w:cs="Calibri"/>
          <w:color w:val="000000" w:themeColor="text1"/>
        </w:rPr>
        <w:t xml:space="preserve">Please complete the demographic information for people </w:t>
      </w:r>
      <w:r w:rsidRPr="007B251F">
        <w:rPr>
          <w:rFonts w:ascii="Calibri" w:eastAsia="Calibri" w:hAnsi="Calibri" w:cs="Calibri"/>
          <w:color w:val="000000" w:themeColor="text1"/>
        </w:rPr>
        <w:t xml:space="preserve">served </w:t>
      </w:r>
      <w:r w:rsidR="003B09EB" w:rsidRPr="007B251F">
        <w:rPr>
          <w:rFonts w:ascii="Calibri" w:eastAsia="Calibri" w:hAnsi="Calibri" w:cs="Calibri"/>
          <w:color w:val="000000" w:themeColor="text1"/>
        </w:rPr>
        <w:t xml:space="preserve">through direct services </w:t>
      </w:r>
      <w:r w:rsidRPr="007B251F">
        <w:rPr>
          <w:rFonts w:ascii="Calibri" w:eastAsia="Calibri" w:hAnsi="Calibri" w:cs="Calibri"/>
          <w:color w:val="000000" w:themeColor="text1"/>
        </w:rPr>
        <w:t xml:space="preserve">by your </w:t>
      </w:r>
      <w:r w:rsidR="61FFF860" w:rsidRPr="007B251F">
        <w:rPr>
          <w:rFonts w:ascii="Calibri" w:eastAsia="Calibri" w:hAnsi="Calibri" w:cs="Calibri"/>
          <w:color w:val="000000" w:themeColor="text1"/>
        </w:rPr>
        <w:t>partnership</w:t>
      </w:r>
      <w:r w:rsidRPr="2E4A614E">
        <w:rPr>
          <w:rFonts w:ascii="Calibri" w:eastAsia="Calibri" w:hAnsi="Calibri" w:cs="Calibri"/>
          <w:color w:val="000000" w:themeColor="text1"/>
        </w:rPr>
        <w:t xml:space="preserve"> to the best of your ability, using unduplicated counts of participants served where possible.</w:t>
      </w:r>
      <w:r w:rsidR="000D715D">
        <w:rPr>
          <w:rFonts w:ascii="Calibri" w:eastAsia="Calibri" w:hAnsi="Calibri" w:cs="Calibri"/>
          <w:color w:val="000000" w:themeColor="text1"/>
        </w:rPr>
        <w:t xml:space="preserve"> </w:t>
      </w:r>
      <w:r w:rsidR="000D715D" w:rsidRPr="2E4A614E">
        <w:rPr>
          <w:rFonts w:ascii="Calibri" w:eastAsia="Calibri" w:hAnsi="Calibri" w:cs="Calibri"/>
          <w:i/>
          <w:iCs/>
          <w:color w:val="000000" w:themeColor="text1"/>
        </w:rPr>
        <w:t>Our intent is to understand the number of people served by your partnership in a year.</w:t>
      </w:r>
    </w:p>
    <w:p w14:paraId="3932B9DC" w14:textId="71AA3CA6" w:rsidR="1FA3192B" w:rsidRDefault="0DA042ED" w:rsidP="2E4A614E">
      <w:pPr>
        <w:spacing w:line="259" w:lineRule="auto"/>
        <w:rPr>
          <w:rFonts w:ascii="Calibri" w:eastAsia="Calibri" w:hAnsi="Calibri" w:cs="Calibri"/>
          <w:color w:val="000000" w:themeColor="text1"/>
        </w:rPr>
      </w:pPr>
      <w:r w:rsidRPr="2E4A614E">
        <w:rPr>
          <w:rFonts w:ascii="Calibri" w:eastAsia="Calibri" w:hAnsi="Calibri" w:cs="Calibri"/>
          <w:i/>
          <w:iCs/>
          <w:color w:val="000000" w:themeColor="text1"/>
        </w:rPr>
        <w:t xml:space="preserve">Greater Twin Cities United Way recognizes that collecting data around dimensions of identity is inherently sensitive and complex, and we take this responsibility seriously. </w:t>
      </w:r>
      <w:r w:rsidR="5EEC1154" w:rsidRPr="2E4A614E">
        <w:rPr>
          <w:rFonts w:ascii="Calibri" w:eastAsia="Calibri" w:hAnsi="Calibri" w:cs="Calibri"/>
          <w:i/>
          <w:iCs/>
          <w:color w:val="000000" w:themeColor="text1"/>
        </w:rPr>
        <w:t>Partnerships</w:t>
      </w:r>
      <w:r w:rsidRPr="2E4A614E">
        <w:rPr>
          <w:rFonts w:ascii="Calibri" w:eastAsia="Calibri" w:hAnsi="Calibri" w:cs="Calibri"/>
          <w:i/>
          <w:iCs/>
          <w:color w:val="000000" w:themeColor="text1"/>
        </w:rPr>
        <w:t xml:space="preserve"> may use proxy measures such as medical assistance or other income-defined programs to determine income levels for their participants.</w:t>
      </w:r>
    </w:p>
    <w:tbl>
      <w:tblPr>
        <w:tblW w:w="0" w:type="auto"/>
        <w:tblInd w:w="2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90"/>
        <w:gridCol w:w="2280"/>
      </w:tblGrid>
      <w:tr w:rsidR="5B458CB3" w14:paraId="09C1570D"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4FEF5E3D" w14:textId="3C02FFCE" w:rsidR="5B458CB3" w:rsidRDefault="5B458CB3" w:rsidP="5B458CB3">
            <w:pPr>
              <w:spacing w:line="259" w:lineRule="auto"/>
              <w:jc w:val="center"/>
              <w:rPr>
                <w:rFonts w:ascii="Calibri" w:eastAsia="Calibri" w:hAnsi="Calibri" w:cs="Calibri"/>
                <w:color w:val="000000" w:themeColor="text1"/>
                <w:sz w:val="22"/>
                <w:szCs w:val="22"/>
              </w:rPr>
            </w:pPr>
            <w:r w:rsidRPr="5B458CB3">
              <w:rPr>
                <w:rFonts w:ascii="Calibri" w:eastAsia="Calibri" w:hAnsi="Calibri" w:cs="Calibri"/>
                <w:b/>
                <w:bCs/>
                <w:color w:val="000000" w:themeColor="text1"/>
                <w:sz w:val="22"/>
                <w:szCs w:val="22"/>
              </w:rPr>
              <w:t>Category</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7C85353" w14:textId="6D9FBBC0" w:rsidR="5B458CB3" w:rsidRDefault="5B458CB3" w:rsidP="5B458CB3">
            <w:pPr>
              <w:spacing w:line="259" w:lineRule="auto"/>
              <w:jc w:val="center"/>
              <w:rPr>
                <w:rFonts w:ascii="Calibri" w:eastAsia="Calibri" w:hAnsi="Calibri" w:cs="Calibri"/>
                <w:color w:val="000000" w:themeColor="text1"/>
                <w:sz w:val="22"/>
                <w:szCs w:val="22"/>
              </w:rPr>
            </w:pPr>
            <w:r w:rsidRPr="5B458CB3">
              <w:rPr>
                <w:rFonts w:ascii="Calibri" w:eastAsia="Calibri" w:hAnsi="Calibri" w:cs="Calibri"/>
                <w:b/>
                <w:bCs/>
                <w:color w:val="000000" w:themeColor="text1"/>
                <w:sz w:val="22"/>
                <w:szCs w:val="22"/>
              </w:rPr>
              <w:t>Results</w:t>
            </w:r>
          </w:p>
        </w:tc>
      </w:tr>
      <w:tr w:rsidR="5B458CB3" w14:paraId="38A417D6" w14:textId="77777777" w:rsidTr="7881EFF1">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tcPr>
          <w:p w14:paraId="7B899CD9" w14:textId="3E261649"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b/>
                <w:bCs/>
                <w:color w:val="000000" w:themeColor="text1"/>
                <w:sz w:val="22"/>
                <w:szCs w:val="22"/>
              </w:rPr>
              <w:t xml:space="preserve">Participants served: </w:t>
            </w:r>
          </w:p>
        </w:tc>
      </w:tr>
      <w:tr w:rsidR="5B458CB3" w14:paraId="3CFC6C1B"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62DC96E3" w14:textId="6423AD10" w:rsidR="5B458CB3" w:rsidRDefault="5B458CB3" w:rsidP="5B458CB3">
            <w:pPr>
              <w:spacing w:line="259" w:lineRule="auto"/>
              <w:rPr>
                <w:rFonts w:ascii="Arial" w:eastAsia="Arial" w:hAnsi="Arial" w:cs="Arial"/>
                <w:color w:val="000000" w:themeColor="text1"/>
                <w:sz w:val="22"/>
                <w:szCs w:val="22"/>
              </w:rPr>
            </w:pPr>
            <w:r w:rsidRPr="5B458CB3">
              <w:rPr>
                <w:rFonts w:ascii="Calibri" w:eastAsia="Calibri" w:hAnsi="Calibri" w:cs="Calibri"/>
                <w:color w:val="000000" w:themeColor="text1"/>
                <w:sz w:val="22"/>
                <w:szCs w:val="22"/>
              </w:rPr>
              <w:t>Total Individuals Served</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01C6C43" w14:textId="1ED65EB5" w:rsidR="5B458CB3" w:rsidRDefault="5B458CB3" w:rsidP="5B458CB3">
            <w:pPr>
              <w:spacing w:line="259" w:lineRule="auto"/>
              <w:jc w:val="center"/>
              <w:rPr>
                <w:rFonts w:ascii="Arial" w:eastAsia="Arial" w:hAnsi="Arial" w:cs="Arial"/>
                <w:color w:val="000000" w:themeColor="text1"/>
                <w:sz w:val="22"/>
                <w:szCs w:val="22"/>
              </w:rPr>
            </w:pPr>
          </w:p>
        </w:tc>
      </w:tr>
      <w:tr w:rsidR="5B458CB3" w14:paraId="4AF6224E" w14:textId="77777777" w:rsidTr="7881EFF1">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tcPr>
          <w:p w14:paraId="55DDD35A" w14:textId="56124996"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b/>
                <w:bCs/>
                <w:color w:val="000000" w:themeColor="text1"/>
                <w:sz w:val="22"/>
                <w:szCs w:val="22"/>
              </w:rPr>
              <w:t xml:space="preserve">Age:                                   </w:t>
            </w:r>
          </w:p>
        </w:tc>
      </w:tr>
      <w:tr w:rsidR="5B458CB3" w14:paraId="4A032FD9"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189E0615" w14:textId="307AD18E"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lastRenderedPageBreak/>
              <w:t>0-</w:t>
            </w:r>
            <w:r w:rsidR="49E36B9B" w:rsidRPr="7881EFF1">
              <w:rPr>
                <w:rFonts w:ascii="Calibri" w:eastAsia="Calibri" w:hAnsi="Calibri" w:cs="Calibri"/>
                <w:color w:val="000000" w:themeColor="text1"/>
                <w:sz w:val="22"/>
                <w:szCs w:val="22"/>
              </w:rPr>
              <w:t>5</w:t>
            </w:r>
            <w:r w:rsidRPr="7881EFF1">
              <w:rPr>
                <w:rFonts w:ascii="Arial" w:eastAsia="Arial" w:hAnsi="Arial" w:cs="Arial"/>
                <w:color w:val="000000" w:themeColor="text1"/>
                <w:sz w:val="22"/>
                <w:szCs w:val="22"/>
              </w:rPr>
              <w:t xml:space="preserve"> </w:t>
            </w:r>
            <w:r w:rsidRPr="7881EFF1">
              <w:rPr>
                <w:rFonts w:ascii="Calibri" w:eastAsia="Calibri" w:hAnsi="Calibri" w:cs="Calibri"/>
                <w:color w:val="000000" w:themeColor="text1"/>
                <w:sz w:val="22"/>
                <w:szCs w:val="22"/>
              </w:rPr>
              <w:t>years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1E4B82B" w14:textId="11B359A4" w:rsidR="5B458CB3" w:rsidRDefault="5B458CB3" w:rsidP="5B458CB3">
            <w:pPr>
              <w:spacing w:line="259" w:lineRule="auto"/>
              <w:jc w:val="center"/>
              <w:rPr>
                <w:rFonts w:ascii="Arial" w:eastAsia="Arial" w:hAnsi="Arial" w:cs="Arial"/>
                <w:color w:val="000000" w:themeColor="text1"/>
                <w:sz w:val="22"/>
                <w:szCs w:val="22"/>
              </w:rPr>
            </w:pPr>
          </w:p>
        </w:tc>
      </w:tr>
      <w:tr w:rsidR="5B458CB3" w14:paraId="019A7B03"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58E6D741" w14:textId="79C83D83" w:rsidR="5B458CB3" w:rsidRDefault="1F60BE7C"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6-17</w:t>
            </w:r>
            <w:r w:rsidR="65539BB2" w:rsidRPr="7881EFF1">
              <w:rPr>
                <w:rFonts w:ascii="Calibri" w:eastAsia="Calibri" w:hAnsi="Calibri" w:cs="Calibri"/>
                <w:color w:val="000000" w:themeColor="text1"/>
                <w:sz w:val="22"/>
                <w:szCs w:val="22"/>
              </w:rPr>
              <w:t xml:space="preserve"> years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103DC4C" w14:textId="2FDE18BB" w:rsidR="5B458CB3" w:rsidRDefault="5B458CB3" w:rsidP="5B458CB3">
            <w:pPr>
              <w:spacing w:line="259" w:lineRule="auto"/>
              <w:jc w:val="center"/>
              <w:rPr>
                <w:rFonts w:ascii="Arial" w:eastAsia="Arial" w:hAnsi="Arial" w:cs="Arial"/>
                <w:color w:val="000000" w:themeColor="text1"/>
                <w:sz w:val="22"/>
                <w:szCs w:val="22"/>
              </w:rPr>
            </w:pPr>
          </w:p>
        </w:tc>
      </w:tr>
      <w:tr w:rsidR="5B458CB3" w14:paraId="1D85D4AC"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60E28BFC" w14:textId="231A7E2F" w:rsidR="5B458CB3" w:rsidRDefault="15766C8C"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18-24</w:t>
            </w:r>
            <w:r w:rsidR="65539BB2" w:rsidRPr="7881EFF1">
              <w:rPr>
                <w:rFonts w:ascii="Calibri" w:eastAsia="Calibri" w:hAnsi="Calibri" w:cs="Calibri"/>
                <w:color w:val="000000" w:themeColor="text1"/>
                <w:sz w:val="22"/>
                <w:szCs w:val="22"/>
              </w:rPr>
              <w:t xml:space="preserve"> years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3E0E9C9" w14:textId="37D4A365" w:rsidR="5B458CB3" w:rsidRDefault="5B458CB3" w:rsidP="5B458CB3">
            <w:pPr>
              <w:spacing w:line="259" w:lineRule="auto"/>
              <w:jc w:val="center"/>
              <w:rPr>
                <w:rFonts w:ascii="Arial" w:eastAsia="Arial" w:hAnsi="Arial" w:cs="Arial"/>
                <w:color w:val="000000" w:themeColor="text1"/>
                <w:sz w:val="22"/>
                <w:szCs w:val="22"/>
              </w:rPr>
            </w:pPr>
          </w:p>
        </w:tc>
      </w:tr>
      <w:tr w:rsidR="5B458CB3" w14:paraId="6C4AC1E0"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2D88A6BB" w14:textId="463A9E80" w:rsidR="5B458CB3" w:rsidRDefault="70E4CCD5"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25-44</w:t>
            </w:r>
            <w:r w:rsidR="65539BB2" w:rsidRPr="7881EFF1">
              <w:rPr>
                <w:rFonts w:ascii="Calibri" w:eastAsia="Calibri" w:hAnsi="Calibri" w:cs="Calibri"/>
                <w:color w:val="000000" w:themeColor="text1"/>
                <w:sz w:val="22"/>
                <w:szCs w:val="22"/>
              </w:rPr>
              <w:t xml:space="preserve"> years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1D81816" w14:textId="0A364858" w:rsidR="5B458CB3" w:rsidRDefault="5B458CB3" w:rsidP="5B458CB3">
            <w:pPr>
              <w:spacing w:line="259" w:lineRule="auto"/>
              <w:jc w:val="center"/>
              <w:rPr>
                <w:rFonts w:ascii="Arial" w:eastAsia="Arial" w:hAnsi="Arial" w:cs="Arial"/>
                <w:color w:val="000000" w:themeColor="text1"/>
                <w:sz w:val="22"/>
                <w:szCs w:val="22"/>
              </w:rPr>
            </w:pPr>
          </w:p>
        </w:tc>
      </w:tr>
      <w:tr w:rsidR="5B458CB3" w14:paraId="4B3ADC76"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4B316654" w14:textId="58B122A2"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4</w:t>
            </w:r>
            <w:r w:rsidR="6436651C" w:rsidRPr="7881EFF1">
              <w:rPr>
                <w:rFonts w:ascii="Calibri" w:eastAsia="Calibri" w:hAnsi="Calibri" w:cs="Calibri"/>
                <w:color w:val="000000" w:themeColor="text1"/>
                <w:sz w:val="22"/>
                <w:szCs w:val="22"/>
              </w:rPr>
              <w:t>5-64</w:t>
            </w:r>
            <w:r w:rsidRPr="7881EFF1">
              <w:rPr>
                <w:rFonts w:ascii="Calibri" w:eastAsia="Calibri" w:hAnsi="Calibri" w:cs="Calibri"/>
                <w:color w:val="000000" w:themeColor="text1"/>
                <w:sz w:val="22"/>
                <w:szCs w:val="22"/>
              </w:rPr>
              <w:t xml:space="preserve"> years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E96E302" w14:textId="6183665F" w:rsidR="5B458CB3" w:rsidRDefault="5B458CB3" w:rsidP="5B458CB3">
            <w:pPr>
              <w:spacing w:line="259" w:lineRule="auto"/>
              <w:jc w:val="center"/>
              <w:rPr>
                <w:rFonts w:ascii="Arial" w:eastAsia="Arial" w:hAnsi="Arial" w:cs="Arial"/>
                <w:color w:val="000000" w:themeColor="text1"/>
                <w:sz w:val="22"/>
                <w:szCs w:val="22"/>
              </w:rPr>
            </w:pPr>
          </w:p>
        </w:tc>
      </w:tr>
      <w:tr w:rsidR="5B458CB3" w14:paraId="4F7BEBD0"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252EF70E" w14:textId="176C7D2A" w:rsidR="5B458CB3" w:rsidRDefault="2935DE34"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65+</w:t>
            </w:r>
            <w:r w:rsidR="65539BB2" w:rsidRPr="7881EFF1">
              <w:rPr>
                <w:rFonts w:ascii="Calibri" w:eastAsia="Calibri" w:hAnsi="Calibri" w:cs="Calibri"/>
                <w:color w:val="000000" w:themeColor="text1"/>
                <w:sz w:val="22"/>
                <w:szCs w:val="22"/>
              </w:rPr>
              <w:t xml:space="preserve"> years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8078032" w14:textId="4F24F495" w:rsidR="5B458CB3" w:rsidRDefault="5B458CB3" w:rsidP="5B458CB3">
            <w:pPr>
              <w:spacing w:line="259" w:lineRule="auto"/>
              <w:jc w:val="center"/>
              <w:rPr>
                <w:rFonts w:ascii="Arial" w:eastAsia="Arial" w:hAnsi="Arial" w:cs="Arial"/>
                <w:color w:val="000000" w:themeColor="text1"/>
                <w:sz w:val="22"/>
                <w:szCs w:val="22"/>
              </w:rPr>
            </w:pPr>
          </w:p>
        </w:tc>
      </w:tr>
      <w:tr w:rsidR="5B458CB3" w14:paraId="306996B7"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55ADCE93" w14:textId="1718CE0C"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Age Un</w:t>
            </w:r>
            <w:r w:rsidR="61E39F73" w:rsidRPr="7881EFF1">
              <w:rPr>
                <w:rFonts w:ascii="Calibri" w:eastAsia="Calibri" w:hAnsi="Calibri" w:cs="Calibri"/>
                <w:color w:val="000000" w:themeColor="text1"/>
                <w:sz w:val="22"/>
                <w:szCs w:val="22"/>
              </w:rPr>
              <w:t>reported</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A78C23A" w14:textId="4C3757AB" w:rsidR="5B458CB3" w:rsidRDefault="5B458CB3" w:rsidP="5B458CB3">
            <w:pPr>
              <w:spacing w:line="259" w:lineRule="auto"/>
              <w:jc w:val="center"/>
              <w:rPr>
                <w:rFonts w:ascii="Arial" w:eastAsia="Arial" w:hAnsi="Arial" w:cs="Arial"/>
                <w:color w:val="000000" w:themeColor="text1"/>
                <w:sz w:val="22"/>
                <w:szCs w:val="22"/>
              </w:rPr>
            </w:pPr>
          </w:p>
        </w:tc>
      </w:tr>
      <w:tr w:rsidR="5B458CB3" w14:paraId="2E1C9AF5" w14:textId="77777777" w:rsidTr="7881EFF1">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tcPr>
          <w:p w14:paraId="1AEBE189" w14:textId="5CAFC68D" w:rsidR="5B458CB3" w:rsidRDefault="61E39F73"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b/>
                <w:bCs/>
                <w:color w:val="000000" w:themeColor="text1"/>
                <w:sz w:val="22"/>
                <w:szCs w:val="22"/>
              </w:rPr>
              <w:t xml:space="preserve">Race &amp; </w:t>
            </w:r>
            <w:r w:rsidR="65539BB2" w:rsidRPr="7881EFF1">
              <w:rPr>
                <w:rFonts w:ascii="Calibri" w:eastAsia="Calibri" w:hAnsi="Calibri" w:cs="Calibri"/>
                <w:b/>
                <w:bCs/>
                <w:color w:val="000000" w:themeColor="text1"/>
                <w:sz w:val="22"/>
                <w:szCs w:val="22"/>
              </w:rPr>
              <w:t xml:space="preserve">Ethnicity: </w:t>
            </w:r>
          </w:p>
        </w:tc>
      </w:tr>
      <w:tr w:rsidR="7881EFF1" w14:paraId="64CC67D0"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174DB419" w14:textId="2294BFFD" w:rsidR="6A982960" w:rsidRDefault="6A982960"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Asian American</w:t>
            </w:r>
            <w:r w:rsidR="00B04B45">
              <w:rPr>
                <w:rFonts w:ascii="Calibri" w:eastAsia="Calibri" w:hAnsi="Calibri" w:cs="Calibri"/>
                <w:color w:val="000000" w:themeColor="text1"/>
                <w:sz w:val="22"/>
                <w:szCs w:val="22"/>
              </w:rPr>
              <w:t>/Asian</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CDD12D8" w14:textId="01E5AA05" w:rsidR="7881EFF1" w:rsidRDefault="7881EFF1" w:rsidP="7881EFF1">
            <w:pPr>
              <w:spacing w:line="259" w:lineRule="auto"/>
              <w:jc w:val="center"/>
              <w:rPr>
                <w:rFonts w:ascii="Arial" w:eastAsia="Arial" w:hAnsi="Arial" w:cs="Arial"/>
                <w:color w:val="000000" w:themeColor="text1"/>
                <w:sz w:val="22"/>
                <w:szCs w:val="22"/>
              </w:rPr>
            </w:pPr>
          </w:p>
        </w:tc>
      </w:tr>
      <w:tr w:rsidR="00B04B45" w14:paraId="6E113023"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1BCC9051" w14:textId="16145B40" w:rsidR="00B04B45" w:rsidRPr="7881EFF1" w:rsidRDefault="00B04B45" w:rsidP="7881EFF1">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Native Hawaiian/Pacific Islander</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1C92EB2" w14:textId="77777777" w:rsidR="00B04B45" w:rsidRDefault="00B04B45" w:rsidP="7881EFF1">
            <w:pPr>
              <w:spacing w:line="259" w:lineRule="auto"/>
              <w:jc w:val="center"/>
              <w:rPr>
                <w:rFonts w:ascii="Arial" w:eastAsia="Arial" w:hAnsi="Arial" w:cs="Arial"/>
                <w:color w:val="000000" w:themeColor="text1"/>
                <w:sz w:val="22"/>
                <w:szCs w:val="22"/>
              </w:rPr>
            </w:pPr>
          </w:p>
        </w:tc>
      </w:tr>
      <w:tr w:rsidR="7881EFF1" w14:paraId="1F9ACD01"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20691862" w14:textId="7FB6D09A" w:rsidR="4F03B885" w:rsidRDefault="4F03B885"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Black/African American/African/Black Caribbean</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9B8F772" w14:textId="108B8781" w:rsidR="7881EFF1" w:rsidRDefault="7881EFF1" w:rsidP="7881EFF1">
            <w:pPr>
              <w:spacing w:line="259" w:lineRule="auto"/>
              <w:jc w:val="center"/>
              <w:rPr>
                <w:rFonts w:ascii="Arial" w:eastAsia="Arial" w:hAnsi="Arial" w:cs="Arial"/>
                <w:color w:val="000000" w:themeColor="text1"/>
                <w:sz w:val="22"/>
                <w:szCs w:val="22"/>
              </w:rPr>
            </w:pPr>
          </w:p>
        </w:tc>
      </w:tr>
      <w:tr w:rsidR="5B458CB3" w14:paraId="7EC6C4C1"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5E98D561" w14:textId="250413C1"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Hispanic/Latino/Latina/</w:t>
            </w:r>
            <w:r w:rsidRPr="7B0E82E8">
              <w:rPr>
                <w:rFonts w:ascii="Calibri" w:eastAsia="Calibri" w:hAnsi="Calibri" w:cs="Calibri"/>
                <w:color w:val="000000" w:themeColor="text1"/>
                <w:sz w:val="22"/>
                <w:szCs w:val="22"/>
              </w:rPr>
              <w:t>Latin</w:t>
            </w:r>
            <w:r w:rsidR="45EDCD21" w:rsidRPr="7B0E82E8">
              <w:rPr>
                <w:rFonts w:ascii="Calibri" w:eastAsia="Calibri" w:hAnsi="Calibri" w:cs="Calibri"/>
                <w:color w:val="000000" w:themeColor="text1"/>
                <w:sz w:val="22"/>
                <w:szCs w:val="22"/>
              </w:rPr>
              <w:t>e</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10085AB" w14:textId="673EE378" w:rsidR="5B458CB3" w:rsidRDefault="5B458CB3" w:rsidP="5B458CB3">
            <w:pPr>
              <w:spacing w:line="259" w:lineRule="auto"/>
              <w:jc w:val="center"/>
              <w:rPr>
                <w:rFonts w:ascii="Arial" w:eastAsia="Arial" w:hAnsi="Arial" w:cs="Arial"/>
                <w:color w:val="000000" w:themeColor="text1"/>
                <w:sz w:val="22"/>
                <w:szCs w:val="22"/>
              </w:rPr>
            </w:pPr>
          </w:p>
        </w:tc>
      </w:tr>
      <w:tr w:rsidR="5B458CB3" w14:paraId="02FB364A"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38232D23" w14:textId="0ECF7E09" w:rsidR="5B458CB3" w:rsidRDefault="503BC8E5"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Middle Eastern/North African</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DCAAA1C" w14:textId="1E969A68" w:rsidR="5B458CB3" w:rsidRDefault="5B458CB3" w:rsidP="5B458CB3">
            <w:pPr>
              <w:spacing w:line="259" w:lineRule="auto"/>
              <w:jc w:val="center"/>
              <w:rPr>
                <w:rFonts w:ascii="Arial" w:eastAsia="Arial" w:hAnsi="Arial" w:cs="Arial"/>
                <w:color w:val="000000" w:themeColor="text1"/>
                <w:sz w:val="22"/>
                <w:szCs w:val="22"/>
              </w:rPr>
            </w:pPr>
          </w:p>
        </w:tc>
      </w:tr>
      <w:tr w:rsidR="7881EFF1" w14:paraId="54739304"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758B7A44" w14:textId="472748EA" w:rsidR="503BC8E5" w:rsidRDefault="503BC8E5"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Multi-racial/Multi-ethnic (2+ Races/Ethnicities)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BBB7C90" w14:textId="036BF8B6" w:rsidR="7881EFF1" w:rsidRDefault="7881EFF1" w:rsidP="7881EFF1">
            <w:pPr>
              <w:spacing w:line="259" w:lineRule="auto"/>
              <w:jc w:val="center"/>
              <w:rPr>
                <w:rFonts w:ascii="Arial" w:eastAsia="Arial" w:hAnsi="Arial" w:cs="Arial"/>
                <w:color w:val="000000" w:themeColor="text1"/>
                <w:sz w:val="22"/>
                <w:szCs w:val="22"/>
              </w:rPr>
            </w:pPr>
          </w:p>
        </w:tc>
      </w:tr>
      <w:tr w:rsidR="5B458CB3" w14:paraId="41F36FE7"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645B8768" w14:textId="5845C7AC"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Native American/American Indian/Indigenous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B2CABFE" w14:textId="54856E0E" w:rsidR="5B458CB3" w:rsidRDefault="5B458CB3" w:rsidP="5B458CB3">
            <w:pPr>
              <w:spacing w:line="259" w:lineRule="auto"/>
              <w:jc w:val="center"/>
              <w:rPr>
                <w:rFonts w:ascii="Arial" w:eastAsia="Arial" w:hAnsi="Arial" w:cs="Arial"/>
                <w:color w:val="000000" w:themeColor="text1"/>
                <w:sz w:val="22"/>
                <w:szCs w:val="22"/>
              </w:rPr>
            </w:pPr>
          </w:p>
        </w:tc>
      </w:tr>
      <w:tr w:rsidR="5B458CB3" w14:paraId="004887E4"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44190DAA" w14:textId="609E2588"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White/European</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894288F" w14:textId="11A3EED9" w:rsidR="5B458CB3" w:rsidRDefault="5B458CB3" w:rsidP="5B458CB3">
            <w:pPr>
              <w:spacing w:line="259" w:lineRule="auto"/>
              <w:jc w:val="center"/>
              <w:rPr>
                <w:rFonts w:ascii="Arial" w:eastAsia="Arial" w:hAnsi="Arial" w:cs="Arial"/>
                <w:color w:val="000000" w:themeColor="text1"/>
                <w:sz w:val="22"/>
                <w:szCs w:val="22"/>
              </w:rPr>
            </w:pPr>
          </w:p>
        </w:tc>
      </w:tr>
      <w:tr w:rsidR="5B458CB3" w14:paraId="521576EB"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7142181B" w14:textId="4978D1FE"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Another racial/ethnic identity</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6F94F14" w14:textId="2CE60F92" w:rsidR="5B458CB3" w:rsidRDefault="5B458CB3" w:rsidP="5B458CB3">
            <w:pPr>
              <w:spacing w:line="259" w:lineRule="auto"/>
              <w:jc w:val="center"/>
              <w:rPr>
                <w:rFonts w:ascii="Arial" w:eastAsia="Arial" w:hAnsi="Arial" w:cs="Arial"/>
                <w:color w:val="000000" w:themeColor="text1"/>
                <w:sz w:val="22"/>
                <w:szCs w:val="22"/>
              </w:rPr>
            </w:pPr>
          </w:p>
        </w:tc>
      </w:tr>
      <w:tr w:rsidR="5B458CB3" w14:paraId="70B799BB"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683B893D" w14:textId="710AFDB3"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Race</w:t>
            </w:r>
            <w:r w:rsidR="2BF3442F" w:rsidRPr="7881EFF1">
              <w:rPr>
                <w:rFonts w:ascii="Calibri" w:eastAsia="Calibri" w:hAnsi="Calibri" w:cs="Calibri"/>
                <w:color w:val="000000" w:themeColor="text1"/>
                <w:sz w:val="22"/>
                <w:szCs w:val="22"/>
              </w:rPr>
              <w:t>/ethnicity Unreported</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BF4B7EE" w14:textId="377E8AAF" w:rsidR="5B458CB3" w:rsidRDefault="5B458CB3" w:rsidP="5B458CB3">
            <w:pPr>
              <w:spacing w:line="259" w:lineRule="auto"/>
              <w:jc w:val="center"/>
              <w:rPr>
                <w:rFonts w:ascii="Arial" w:eastAsia="Arial" w:hAnsi="Arial" w:cs="Arial"/>
                <w:color w:val="000000" w:themeColor="text1"/>
                <w:sz w:val="22"/>
                <w:szCs w:val="22"/>
              </w:rPr>
            </w:pPr>
          </w:p>
        </w:tc>
      </w:tr>
      <w:tr w:rsidR="5B458CB3" w14:paraId="5CF611DC" w14:textId="77777777" w:rsidTr="7881EFF1">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vAlign w:val="center"/>
          </w:tcPr>
          <w:p w14:paraId="31E26878" w14:textId="4A22501B"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b/>
                <w:bCs/>
                <w:color w:val="000000" w:themeColor="text1"/>
                <w:sz w:val="22"/>
                <w:szCs w:val="22"/>
              </w:rPr>
              <w:t xml:space="preserve">Income:                              </w:t>
            </w:r>
          </w:p>
        </w:tc>
      </w:tr>
      <w:tr w:rsidR="5B458CB3" w14:paraId="3E340568"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08BD873F" w14:textId="552FA5EC" w:rsidR="5B458CB3" w:rsidRDefault="65539BB2" w:rsidP="7881EFF1">
            <w:pPr>
              <w:spacing w:line="259" w:lineRule="auto"/>
              <w:rPr>
                <w:rFonts w:ascii="Calibri" w:eastAsia="Calibri" w:hAnsi="Calibri" w:cs="Calibri"/>
                <w:sz w:val="22"/>
                <w:szCs w:val="22"/>
              </w:rPr>
            </w:pPr>
            <w:r w:rsidRPr="7881EFF1">
              <w:rPr>
                <w:rFonts w:ascii="Calibri" w:eastAsia="Calibri" w:hAnsi="Calibri" w:cs="Calibri"/>
                <w:color w:val="000000" w:themeColor="text1"/>
                <w:sz w:val="22"/>
                <w:szCs w:val="22"/>
              </w:rPr>
              <w:t xml:space="preserve">Below 100% of </w:t>
            </w:r>
            <w:hyperlink r:id="rId12">
              <w:r w:rsidR="7C457717" w:rsidRPr="7881EFF1">
                <w:rPr>
                  <w:rStyle w:val="Hyperlink"/>
                  <w:rFonts w:ascii="Calibri" w:eastAsia="Calibri" w:hAnsi="Calibri" w:cs="Calibri"/>
                  <w:sz w:val="22"/>
                  <w:szCs w:val="22"/>
                </w:rPr>
                <w:t>Federal Poverty Guidelines</w:t>
              </w:r>
            </w:hyperlink>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6DEE3B3" w14:textId="1593D119" w:rsidR="5B458CB3" w:rsidRDefault="5B458CB3" w:rsidP="5B458CB3">
            <w:pPr>
              <w:spacing w:line="259" w:lineRule="auto"/>
              <w:jc w:val="center"/>
              <w:rPr>
                <w:rFonts w:ascii="Arial" w:eastAsia="Arial" w:hAnsi="Arial" w:cs="Arial"/>
                <w:color w:val="000000" w:themeColor="text1"/>
                <w:sz w:val="22"/>
                <w:szCs w:val="22"/>
              </w:rPr>
            </w:pPr>
          </w:p>
        </w:tc>
      </w:tr>
      <w:tr w:rsidR="5B458CB3" w14:paraId="41926947"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1011B807" w14:textId="34E49BA2"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 xml:space="preserve">Between 100 – 200% of </w:t>
            </w:r>
            <w:r w:rsidR="19A673EC" w:rsidRPr="7881EFF1">
              <w:rPr>
                <w:rFonts w:ascii="Calibri" w:eastAsia="Calibri" w:hAnsi="Calibri" w:cs="Calibri"/>
                <w:color w:val="000000" w:themeColor="text1"/>
                <w:sz w:val="22"/>
                <w:szCs w:val="22"/>
              </w:rPr>
              <w:t>Federal Poverty Guidelines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DDE1E65" w14:textId="6FF3F496" w:rsidR="5B458CB3" w:rsidRDefault="5B458CB3" w:rsidP="5B458CB3">
            <w:pPr>
              <w:spacing w:line="259" w:lineRule="auto"/>
              <w:jc w:val="center"/>
              <w:rPr>
                <w:rFonts w:ascii="Arial" w:eastAsia="Arial" w:hAnsi="Arial" w:cs="Arial"/>
                <w:color w:val="000000" w:themeColor="text1"/>
                <w:sz w:val="22"/>
                <w:szCs w:val="22"/>
              </w:rPr>
            </w:pPr>
          </w:p>
        </w:tc>
      </w:tr>
      <w:tr w:rsidR="5B458CB3" w14:paraId="5E028B43"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41EE6C8F" w14:textId="4F65C3DB"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 xml:space="preserve">Above 200% of </w:t>
            </w:r>
            <w:r w:rsidR="75DFF020" w:rsidRPr="7881EFF1">
              <w:rPr>
                <w:rFonts w:ascii="Calibri" w:eastAsia="Calibri" w:hAnsi="Calibri" w:cs="Calibri"/>
                <w:color w:val="000000" w:themeColor="text1"/>
                <w:sz w:val="22"/>
                <w:szCs w:val="22"/>
              </w:rPr>
              <w:t>Federal Poverty Guidelines</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1624AA8" w14:textId="20A35B16" w:rsidR="5B458CB3" w:rsidRDefault="5B458CB3" w:rsidP="5B458CB3">
            <w:pPr>
              <w:spacing w:line="259" w:lineRule="auto"/>
              <w:jc w:val="center"/>
              <w:rPr>
                <w:rFonts w:ascii="Arial" w:eastAsia="Arial" w:hAnsi="Arial" w:cs="Arial"/>
                <w:color w:val="000000" w:themeColor="text1"/>
                <w:sz w:val="22"/>
                <w:szCs w:val="22"/>
              </w:rPr>
            </w:pPr>
          </w:p>
        </w:tc>
      </w:tr>
      <w:tr w:rsidR="5B458CB3" w14:paraId="1C305E08"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69768D3E" w14:textId="30D0DD41"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Income Un</w:t>
            </w:r>
            <w:r w:rsidR="15FAE6B9" w:rsidRPr="7881EFF1">
              <w:rPr>
                <w:rFonts w:ascii="Calibri" w:eastAsia="Calibri" w:hAnsi="Calibri" w:cs="Calibri"/>
                <w:color w:val="000000" w:themeColor="text1"/>
                <w:sz w:val="22"/>
                <w:szCs w:val="22"/>
              </w:rPr>
              <w:t>reported</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7C73BC7" w14:textId="1FEC2399" w:rsidR="5B458CB3" w:rsidRDefault="5B458CB3" w:rsidP="5B458CB3">
            <w:pPr>
              <w:spacing w:line="259" w:lineRule="auto"/>
              <w:jc w:val="center"/>
              <w:rPr>
                <w:rFonts w:ascii="Arial" w:eastAsia="Arial" w:hAnsi="Arial" w:cs="Arial"/>
                <w:color w:val="000000" w:themeColor="text1"/>
                <w:sz w:val="22"/>
                <w:szCs w:val="22"/>
              </w:rPr>
            </w:pPr>
          </w:p>
        </w:tc>
      </w:tr>
      <w:tr w:rsidR="5B458CB3" w14:paraId="7E820279" w14:textId="77777777" w:rsidTr="7881EFF1">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vAlign w:val="center"/>
          </w:tcPr>
          <w:p w14:paraId="6A1FC159" w14:textId="5B4821E8"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b/>
                <w:bCs/>
                <w:color w:val="000000" w:themeColor="text1"/>
                <w:sz w:val="22"/>
                <w:szCs w:val="22"/>
              </w:rPr>
              <w:t xml:space="preserve">Geographic Information:   </w:t>
            </w:r>
          </w:p>
        </w:tc>
      </w:tr>
      <w:tr w:rsidR="5B458CB3" w14:paraId="308D46A5"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62445064" w14:textId="406A09FD"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Anoka</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C3E3860" w14:textId="4163F05F" w:rsidR="5B458CB3" w:rsidRDefault="5B458CB3" w:rsidP="5B458CB3">
            <w:pPr>
              <w:spacing w:line="259" w:lineRule="auto"/>
              <w:jc w:val="center"/>
              <w:rPr>
                <w:rFonts w:ascii="Arial" w:eastAsia="Arial" w:hAnsi="Arial" w:cs="Arial"/>
                <w:color w:val="000000" w:themeColor="text1"/>
                <w:sz w:val="22"/>
                <w:szCs w:val="22"/>
              </w:rPr>
            </w:pPr>
          </w:p>
        </w:tc>
      </w:tr>
      <w:tr w:rsidR="5B458CB3" w14:paraId="4145C31F"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04F86B5A" w14:textId="2E878451"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Carver</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17ACD228" w14:textId="47E00A0C" w:rsidR="5B458CB3" w:rsidRDefault="5B458CB3" w:rsidP="5B458CB3">
            <w:pPr>
              <w:spacing w:line="259" w:lineRule="auto"/>
              <w:jc w:val="center"/>
              <w:rPr>
                <w:rFonts w:ascii="Arial" w:eastAsia="Arial" w:hAnsi="Arial" w:cs="Arial"/>
                <w:color w:val="000000" w:themeColor="text1"/>
                <w:sz w:val="22"/>
                <w:szCs w:val="22"/>
              </w:rPr>
            </w:pPr>
          </w:p>
        </w:tc>
      </w:tr>
      <w:tr w:rsidR="5B458CB3" w14:paraId="11A3FDC1"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6401ECD0" w14:textId="532A4443"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Chisago</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3D2E7D7" w14:textId="0BE899CF" w:rsidR="5B458CB3" w:rsidRDefault="5B458CB3" w:rsidP="5B458CB3">
            <w:pPr>
              <w:spacing w:line="259" w:lineRule="auto"/>
              <w:jc w:val="center"/>
              <w:rPr>
                <w:rFonts w:ascii="Arial" w:eastAsia="Arial" w:hAnsi="Arial" w:cs="Arial"/>
                <w:color w:val="000000" w:themeColor="text1"/>
                <w:sz w:val="22"/>
                <w:szCs w:val="22"/>
              </w:rPr>
            </w:pPr>
          </w:p>
        </w:tc>
      </w:tr>
      <w:tr w:rsidR="5B458CB3" w14:paraId="5F63231F"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620ADF64" w14:textId="7FF53610"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Dakota</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6CDC7D0" w14:textId="53822919" w:rsidR="5B458CB3" w:rsidRDefault="5B458CB3" w:rsidP="5B458CB3">
            <w:pPr>
              <w:spacing w:line="259" w:lineRule="auto"/>
              <w:jc w:val="center"/>
              <w:rPr>
                <w:rFonts w:ascii="Arial" w:eastAsia="Arial" w:hAnsi="Arial" w:cs="Arial"/>
                <w:color w:val="000000" w:themeColor="text1"/>
                <w:sz w:val="22"/>
                <w:szCs w:val="22"/>
              </w:rPr>
            </w:pPr>
          </w:p>
        </w:tc>
      </w:tr>
      <w:tr w:rsidR="5B458CB3" w14:paraId="381EC2EE"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11FD3655" w14:textId="23040CC2"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Isanti</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D2FAA49" w14:textId="46EA8DE0" w:rsidR="5B458CB3" w:rsidRDefault="5B458CB3" w:rsidP="5B458CB3">
            <w:pPr>
              <w:spacing w:line="259" w:lineRule="auto"/>
              <w:jc w:val="center"/>
              <w:rPr>
                <w:rFonts w:ascii="Arial" w:eastAsia="Arial" w:hAnsi="Arial" w:cs="Arial"/>
                <w:color w:val="000000" w:themeColor="text1"/>
                <w:sz w:val="22"/>
                <w:szCs w:val="22"/>
              </w:rPr>
            </w:pPr>
          </w:p>
        </w:tc>
      </w:tr>
      <w:tr w:rsidR="5B458CB3" w14:paraId="5A6C947A"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1F8B4492" w14:textId="6D976A0D"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Hennepin</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0148B76" w14:textId="43E92D43" w:rsidR="5B458CB3" w:rsidRDefault="5B458CB3" w:rsidP="5B458CB3">
            <w:pPr>
              <w:spacing w:line="259" w:lineRule="auto"/>
              <w:jc w:val="center"/>
              <w:rPr>
                <w:rFonts w:ascii="Arial" w:eastAsia="Arial" w:hAnsi="Arial" w:cs="Arial"/>
                <w:color w:val="000000" w:themeColor="text1"/>
                <w:sz w:val="22"/>
                <w:szCs w:val="22"/>
              </w:rPr>
            </w:pPr>
          </w:p>
        </w:tc>
      </w:tr>
      <w:tr w:rsidR="5B458CB3" w14:paraId="4873C8A8"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3B03F087" w14:textId="69D5480D" w:rsidR="5B458CB3" w:rsidRDefault="65539BB2" w:rsidP="7881EFF1">
            <w:pPr>
              <w:spacing w:line="259" w:lineRule="auto"/>
              <w:rPr>
                <w:rFonts w:ascii="Arial" w:eastAsia="Arial" w:hAnsi="Arial" w:cs="Arial"/>
                <w:color w:val="000000" w:themeColor="text1"/>
                <w:sz w:val="22"/>
                <w:szCs w:val="22"/>
              </w:rPr>
            </w:pPr>
            <w:r w:rsidRPr="7881EFF1">
              <w:rPr>
                <w:rFonts w:ascii="Calibri" w:eastAsia="Calibri" w:hAnsi="Calibri" w:cs="Calibri"/>
                <w:color w:val="000000" w:themeColor="text1"/>
                <w:sz w:val="22"/>
                <w:szCs w:val="22"/>
              </w:rPr>
              <w:lastRenderedPageBreak/>
              <w:t>Ramsey</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8ED1294" w14:textId="176D4718" w:rsidR="5B458CB3" w:rsidRDefault="5B458CB3" w:rsidP="5B458CB3">
            <w:pPr>
              <w:spacing w:line="259" w:lineRule="auto"/>
              <w:jc w:val="center"/>
              <w:rPr>
                <w:rFonts w:ascii="Arial" w:eastAsia="Arial" w:hAnsi="Arial" w:cs="Arial"/>
                <w:color w:val="000000" w:themeColor="text1"/>
                <w:sz w:val="22"/>
                <w:szCs w:val="22"/>
              </w:rPr>
            </w:pPr>
          </w:p>
        </w:tc>
      </w:tr>
      <w:tr w:rsidR="5B458CB3" w14:paraId="2F637506"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5E7D85AB" w14:textId="63BED385"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Scott</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C802164" w14:textId="1A19EC2A" w:rsidR="5B458CB3" w:rsidRDefault="5B458CB3" w:rsidP="5B458CB3">
            <w:pPr>
              <w:spacing w:line="259" w:lineRule="auto"/>
              <w:jc w:val="center"/>
              <w:rPr>
                <w:rFonts w:ascii="Arial" w:eastAsia="Arial" w:hAnsi="Arial" w:cs="Arial"/>
                <w:color w:val="000000" w:themeColor="text1"/>
                <w:sz w:val="22"/>
                <w:szCs w:val="22"/>
              </w:rPr>
            </w:pPr>
          </w:p>
        </w:tc>
      </w:tr>
      <w:tr w:rsidR="5B458CB3" w14:paraId="35A977FE"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57D647C8" w14:textId="45FFD068"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Washington</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240EB6A3" w14:textId="2E71A0AF" w:rsidR="5B458CB3" w:rsidRDefault="5B458CB3" w:rsidP="5B458CB3">
            <w:pPr>
              <w:spacing w:line="259" w:lineRule="auto"/>
              <w:jc w:val="center"/>
              <w:rPr>
                <w:rFonts w:ascii="Arial" w:eastAsia="Arial" w:hAnsi="Arial" w:cs="Arial"/>
                <w:color w:val="000000" w:themeColor="text1"/>
                <w:sz w:val="22"/>
                <w:szCs w:val="22"/>
              </w:rPr>
            </w:pPr>
          </w:p>
        </w:tc>
      </w:tr>
      <w:tr w:rsidR="5B458CB3" w14:paraId="3642A959"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019D107C" w14:textId="2AFC198B" w:rsidR="5B458CB3" w:rsidRDefault="5B458CB3" w:rsidP="5B458CB3">
            <w:pPr>
              <w:spacing w:line="259" w:lineRule="auto"/>
              <w:rPr>
                <w:rFonts w:ascii="Calibri" w:eastAsia="Calibri" w:hAnsi="Calibri" w:cs="Calibri"/>
                <w:color w:val="000000" w:themeColor="text1"/>
                <w:sz w:val="22"/>
                <w:szCs w:val="22"/>
              </w:rPr>
            </w:pPr>
            <w:r w:rsidRPr="5B458CB3">
              <w:rPr>
                <w:rFonts w:ascii="Calibri" w:eastAsia="Calibri" w:hAnsi="Calibri" w:cs="Calibri"/>
                <w:color w:val="000000" w:themeColor="text1"/>
                <w:sz w:val="22"/>
                <w:szCs w:val="22"/>
              </w:rPr>
              <w:t xml:space="preserve">Other County </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F51C6C6" w14:textId="76379CEB" w:rsidR="5B458CB3" w:rsidRDefault="5B458CB3" w:rsidP="5B458CB3">
            <w:pPr>
              <w:spacing w:line="259" w:lineRule="auto"/>
              <w:jc w:val="center"/>
              <w:rPr>
                <w:rFonts w:ascii="Arial" w:eastAsia="Arial" w:hAnsi="Arial" w:cs="Arial"/>
                <w:color w:val="000000" w:themeColor="text1"/>
                <w:sz w:val="22"/>
                <w:szCs w:val="22"/>
              </w:rPr>
            </w:pPr>
          </w:p>
        </w:tc>
      </w:tr>
      <w:tr w:rsidR="5B458CB3" w14:paraId="0F669119" w14:textId="77777777" w:rsidTr="7881EFF1">
        <w:trPr>
          <w:trHeight w:val="300"/>
        </w:trPr>
        <w:tc>
          <w:tcPr>
            <w:tcW w:w="6990" w:type="dxa"/>
            <w:tcBorders>
              <w:top w:val="single" w:sz="6" w:space="0" w:color="auto"/>
              <w:left w:val="single" w:sz="6" w:space="0" w:color="auto"/>
              <w:bottom w:val="single" w:sz="6" w:space="0" w:color="auto"/>
              <w:right w:val="single" w:sz="6" w:space="0" w:color="auto"/>
            </w:tcBorders>
            <w:tcMar>
              <w:left w:w="105" w:type="dxa"/>
              <w:right w:w="105" w:type="dxa"/>
            </w:tcMar>
          </w:tcPr>
          <w:p w14:paraId="3129B1FC" w14:textId="33F28256" w:rsidR="5B458CB3" w:rsidRDefault="65539BB2" w:rsidP="7881EFF1">
            <w:pPr>
              <w:spacing w:line="259" w:lineRule="auto"/>
              <w:rPr>
                <w:rFonts w:ascii="Calibri" w:eastAsia="Calibri" w:hAnsi="Calibri" w:cs="Calibri"/>
                <w:color w:val="000000" w:themeColor="text1"/>
                <w:sz w:val="22"/>
                <w:szCs w:val="22"/>
              </w:rPr>
            </w:pPr>
            <w:r w:rsidRPr="7881EFF1">
              <w:rPr>
                <w:rFonts w:ascii="Calibri" w:eastAsia="Calibri" w:hAnsi="Calibri" w:cs="Calibri"/>
                <w:color w:val="000000" w:themeColor="text1"/>
                <w:sz w:val="22"/>
                <w:szCs w:val="22"/>
              </w:rPr>
              <w:t>County Un</w:t>
            </w:r>
            <w:r w:rsidR="31CFAF22" w:rsidRPr="7881EFF1">
              <w:rPr>
                <w:rFonts w:ascii="Calibri" w:eastAsia="Calibri" w:hAnsi="Calibri" w:cs="Calibri"/>
                <w:color w:val="000000" w:themeColor="text1"/>
                <w:sz w:val="22"/>
                <w:szCs w:val="22"/>
              </w:rPr>
              <w:t>reported</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628B243" w14:textId="41251677" w:rsidR="5B458CB3" w:rsidRDefault="5B458CB3" w:rsidP="5B458CB3">
            <w:pPr>
              <w:spacing w:line="259" w:lineRule="auto"/>
              <w:jc w:val="center"/>
              <w:rPr>
                <w:rFonts w:ascii="Arial" w:eastAsia="Arial" w:hAnsi="Arial" w:cs="Arial"/>
                <w:color w:val="000000" w:themeColor="text1"/>
                <w:sz w:val="22"/>
                <w:szCs w:val="22"/>
              </w:rPr>
            </w:pPr>
          </w:p>
        </w:tc>
      </w:tr>
    </w:tbl>
    <w:p w14:paraId="0E8BCD95" w14:textId="04AE6222" w:rsidR="00290527" w:rsidRDefault="5EDC5499" w:rsidP="7881EFF1">
      <w:pPr>
        <w:spacing w:line="259" w:lineRule="auto"/>
        <w:rPr>
          <w:rFonts w:ascii="Calibri" w:eastAsia="Calibri" w:hAnsi="Calibri" w:cs="Calibri"/>
        </w:rPr>
      </w:pPr>
      <w:r w:rsidRPr="2E4A614E">
        <w:rPr>
          <w:rFonts w:ascii="Calibri" w:eastAsia="Calibri" w:hAnsi="Calibri" w:cs="Calibri"/>
          <w:i/>
          <w:iCs/>
          <w:color w:val="000000" w:themeColor="text1"/>
        </w:rPr>
        <w:t>Optional Narrative</w:t>
      </w:r>
      <w:r w:rsidRPr="2E4A614E">
        <w:rPr>
          <w:rFonts w:ascii="Calibri" w:eastAsia="Calibri" w:hAnsi="Calibri" w:cs="Calibri"/>
          <w:color w:val="000000" w:themeColor="text1"/>
        </w:rPr>
        <w:t xml:space="preserve">: Please provide any additional information you'd like us to know about your </w:t>
      </w:r>
      <w:r w:rsidR="229546D2" w:rsidRPr="2E4A614E">
        <w:rPr>
          <w:rFonts w:ascii="Calibri" w:eastAsia="Calibri" w:hAnsi="Calibri" w:cs="Calibri"/>
          <w:color w:val="000000" w:themeColor="text1"/>
        </w:rPr>
        <w:t>partnership</w:t>
      </w:r>
      <w:r w:rsidRPr="2E4A614E">
        <w:rPr>
          <w:rFonts w:ascii="Calibri" w:eastAsia="Calibri" w:hAnsi="Calibri" w:cs="Calibri"/>
          <w:color w:val="000000" w:themeColor="text1"/>
        </w:rPr>
        <w:t>'s demographics and/or the data you have provided here.</w:t>
      </w:r>
    </w:p>
    <w:p w14:paraId="201E5F44" w14:textId="77777777" w:rsidR="007B251F" w:rsidRDefault="007B251F" w:rsidP="7881EFF1">
      <w:pPr>
        <w:spacing w:line="259" w:lineRule="auto"/>
        <w:rPr>
          <w:rFonts w:ascii="Calibri" w:eastAsia="Calibri" w:hAnsi="Calibri" w:cs="Calibri"/>
          <w:b/>
          <w:bCs/>
          <w:color w:val="000000" w:themeColor="text1"/>
          <w:sz w:val="32"/>
          <w:szCs w:val="32"/>
        </w:rPr>
      </w:pPr>
    </w:p>
    <w:p w14:paraId="7BEDF998" w14:textId="2E12BE61" w:rsidR="00290527" w:rsidRDefault="6858FC38" w:rsidP="7881EFF1">
      <w:pPr>
        <w:spacing w:line="259" w:lineRule="auto"/>
      </w:pPr>
      <w:r w:rsidRPr="7881EFF1">
        <w:rPr>
          <w:rFonts w:ascii="Calibri" w:eastAsia="Calibri" w:hAnsi="Calibri" w:cs="Calibri"/>
          <w:b/>
          <w:bCs/>
          <w:color w:val="000000" w:themeColor="text1"/>
          <w:sz w:val="32"/>
          <w:szCs w:val="32"/>
        </w:rPr>
        <w:t xml:space="preserve">Responsiveness to Community </w:t>
      </w:r>
      <w:r w:rsidRPr="7881EFF1">
        <w:rPr>
          <w:rFonts w:ascii="Calibri" w:eastAsia="Calibri" w:hAnsi="Calibri" w:cs="Calibri"/>
        </w:rPr>
        <w:t xml:space="preserve"> </w:t>
      </w:r>
    </w:p>
    <w:p w14:paraId="2E60B9F8" w14:textId="08263397" w:rsidR="00290527" w:rsidRPr="00DB1F34" w:rsidRDefault="00160C8A" w:rsidP="7881EFF1">
      <w:pPr>
        <w:rPr>
          <w:rFonts w:ascii="Calibri" w:eastAsia="Calibri" w:hAnsi="Calibri" w:cs="Calibri"/>
          <w:color w:val="000000" w:themeColor="text1"/>
        </w:rPr>
      </w:pPr>
      <w:r>
        <w:rPr>
          <w:rFonts w:ascii="Calibri" w:eastAsia="Calibri" w:hAnsi="Calibri" w:cs="Calibri"/>
          <w:color w:val="000000" w:themeColor="text1"/>
        </w:rPr>
        <w:t xml:space="preserve">How is </w:t>
      </w:r>
      <w:r w:rsidRPr="00DB1F34">
        <w:rPr>
          <w:rFonts w:ascii="Calibri" w:eastAsia="Calibri" w:hAnsi="Calibri" w:cs="Calibri"/>
          <w:color w:val="000000" w:themeColor="text1"/>
        </w:rPr>
        <w:t>your partnership’s work</w:t>
      </w:r>
      <w:r w:rsidR="55A96B2E" w:rsidRPr="00DB1F34">
        <w:rPr>
          <w:rFonts w:ascii="Calibri" w:eastAsia="Calibri" w:hAnsi="Calibri" w:cs="Calibri"/>
          <w:color w:val="000000" w:themeColor="text1"/>
        </w:rPr>
        <w:t xml:space="preserve"> </w:t>
      </w:r>
      <w:r w:rsidR="00D00002" w:rsidRPr="00DB1F34">
        <w:rPr>
          <w:rFonts w:ascii="Calibri" w:eastAsia="Calibri" w:hAnsi="Calibri" w:cs="Calibri"/>
          <w:color w:val="000000" w:themeColor="text1"/>
        </w:rPr>
        <w:t xml:space="preserve">focused on </w:t>
      </w:r>
      <w:r w:rsidR="55A96B2E" w:rsidRPr="00DB1F34">
        <w:rPr>
          <w:rFonts w:ascii="Calibri" w:eastAsia="Calibri" w:hAnsi="Calibri" w:cs="Calibri"/>
          <w:color w:val="000000" w:themeColor="text1"/>
        </w:rPr>
        <w:t>disrupt</w:t>
      </w:r>
      <w:r w:rsidR="00D00002" w:rsidRPr="00DB1F34">
        <w:rPr>
          <w:rFonts w:ascii="Calibri" w:eastAsia="Calibri" w:hAnsi="Calibri" w:cs="Calibri"/>
          <w:color w:val="000000" w:themeColor="text1"/>
        </w:rPr>
        <w:t>ing</w:t>
      </w:r>
      <w:r w:rsidR="55A96B2E" w:rsidRPr="00DB1F34">
        <w:rPr>
          <w:rFonts w:ascii="Calibri" w:eastAsia="Calibri" w:hAnsi="Calibri" w:cs="Calibri"/>
          <w:color w:val="000000" w:themeColor="text1"/>
        </w:rPr>
        <w:t xml:space="preserve"> inequities </w:t>
      </w:r>
      <w:r w:rsidR="00561A8D" w:rsidRPr="00DB1F34">
        <w:rPr>
          <w:rFonts w:ascii="Calibri" w:eastAsia="Calibri" w:hAnsi="Calibri" w:cs="Calibri"/>
          <w:color w:val="000000" w:themeColor="text1"/>
        </w:rPr>
        <w:t>for</w:t>
      </w:r>
      <w:r w:rsidR="55A96B2E" w:rsidRPr="00DB1F34">
        <w:rPr>
          <w:rFonts w:ascii="Calibri" w:eastAsia="Calibri" w:hAnsi="Calibri" w:cs="Calibri"/>
          <w:color w:val="000000" w:themeColor="text1"/>
        </w:rPr>
        <w:t xml:space="preserve"> Black, Indigenous, Latin</w:t>
      </w:r>
      <w:r w:rsidR="55A96B2E" w:rsidRPr="00DB1F34">
        <w:rPr>
          <w:rFonts w:ascii="Calibri" w:eastAsia="Calibri" w:hAnsi="Calibri" w:cs="Calibri"/>
        </w:rPr>
        <w:t>e</w:t>
      </w:r>
      <w:r w:rsidR="55A96B2E" w:rsidRPr="00DB1F34">
        <w:rPr>
          <w:rFonts w:ascii="Calibri" w:eastAsia="Calibri" w:hAnsi="Calibri" w:cs="Calibri"/>
          <w:color w:val="000000" w:themeColor="text1"/>
        </w:rPr>
        <w:t>, Asian, Pacific Islander, and/or Communities of Color; and people experiencing poverty?</w:t>
      </w:r>
      <w:r w:rsidR="5907C541" w:rsidRPr="00DB1F34">
        <w:br/>
      </w:r>
      <w:r w:rsidR="5907C541" w:rsidRPr="00DB1F34">
        <w:rPr>
          <w:rFonts w:ascii="Calibri" w:eastAsia="Calibri" w:hAnsi="Calibri" w:cs="Calibri"/>
          <w:b/>
          <w:bCs/>
          <w:color w:val="000000" w:themeColor="text1"/>
        </w:rPr>
        <w:t>[Recommended word limit: 2</w:t>
      </w:r>
      <w:r w:rsidR="67D4CA16" w:rsidRPr="00DB1F34">
        <w:rPr>
          <w:rFonts w:ascii="Calibri" w:eastAsia="Calibri" w:hAnsi="Calibri" w:cs="Calibri"/>
          <w:b/>
          <w:bCs/>
          <w:color w:val="000000" w:themeColor="text1"/>
        </w:rPr>
        <w:t>0</w:t>
      </w:r>
      <w:r w:rsidR="5907C541" w:rsidRPr="00DB1F34">
        <w:rPr>
          <w:rFonts w:ascii="Calibri" w:eastAsia="Calibri" w:hAnsi="Calibri" w:cs="Calibri"/>
          <w:b/>
          <w:bCs/>
          <w:color w:val="000000" w:themeColor="text1"/>
        </w:rPr>
        <w:t>0 words]</w:t>
      </w:r>
    </w:p>
    <w:p w14:paraId="6BE19D5B" w14:textId="5DF5DE2C" w:rsidR="00290527" w:rsidRPr="00DB1F34" w:rsidRDefault="00290527" w:rsidP="5B458CB3">
      <w:pPr>
        <w:rPr>
          <w:rFonts w:ascii="Calibri" w:eastAsia="Calibri" w:hAnsi="Calibri" w:cs="Calibri"/>
          <w:color w:val="000000" w:themeColor="text1"/>
        </w:rPr>
      </w:pPr>
    </w:p>
    <w:p w14:paraId="515FDCA2" w14:textId="1932F76A" w:rsidR="00290527" w:rsidRDefault="5907C541" w:rsidP="7881EFF1">
      <w:pPr>
        <w:rPr>
          <w:rFonts w:ascii="Calibri" w:eastAsia="Calibri" w:hAnsi="Calibri" w:cs="Calibri"/>
        </w:rPr>
      </w:pPr>
      <w:r w:rsidRPr="00DB1F34">
        <w:rPr>
          <w:rFonts w:ascii="Calibri" w:eastAsia="Calibri" w:hAnsi="Calibri" w:cs="Calibri"/>
          <w:color w:val="000000" w:themeColor="text1"/>
        </w:rPr>
        <w:t>Describe how your partnership defines</w:t>
      </w:r>
      <w:r w:rsidRPr="7881EFF1">
        <w:rPr>
          <w:rFonts w:ascii="Calibri" w:eastAsia="Calibri" w:hAnsi="Calibri" w:cs="Calibri"/>
          <w:color w:val="000000" w:themeColor="text1"/>
        </w:rPr>
        <w:t xml:space="preserve">, </w:t>
      </w:r>
      <w:r w:rsidR="01E2447F" w:rsidRPr="7881EFF1">
        <w:rPr>
          <w:rFonts w:ascii="Calibri" w:eastAsia="Calibri" w:hAnsi="Calibri" w:cs="Calibri"/>
          <w:color w:val="000000" w:themeColor="text1"/>
        </w:rPr>
        <w:t xml:space="preserve">responds to and engages those you serve or intend to serve. Please tell us </w:t>
      </w:r>
      <w:r w:rsidR="01E2447F" w:rsidRPr="00A9028C">
        <w:rPr>
          <w:rFonts w:ascii="Calibri" w:eastAsia="Calibri" w:hAnsi="Calibri" w:cs="Calibri"/>
          <w:i/>
          <w:iCs/>
          <w:color w:val="000000" w:themeColor="text1"/>
        </w:rPr>
        <w:t>who</w:t>
      </w:r>
      <w:r w:rsidR="01E2447F" w:rsidRPr="7881EFF1">
        <w:rPr>
          <w:rFonts w:ascii="Calibri" w:eastAsia="Calibri" w:hAnsi="Calibri" w:cs="Calibri"/>
          <w:color w:val="000000" w:themeColor="text1"/>
        </w:rPr>
        <w:t xml:space="preserve"> you engage</w:t>
      </w:r>
      <w:r w:rsidR="00F51B96">
        <w:rPr>
          <w:rFonts w:ascii="Calibri" w:eastAsia="Calibri" w:hAnsi="Calibri" w:cs="Calibri"/>
          <w:color w:val="000000" w:themeColor="text1"/>
        </w:rPr>
        <w:t>;</w:t>
      </w:r>
      <w:r w:rsidR="01E2447F" w:rsidRPr="7881EFF1">
        <w:rPr>
          <w:rFonts w:ascii="Calibri" w:eastAsia="Calibri" w:hAnsi="Calibri" w:cs="Calibri"/>
          <w:color w:val="000000" w:themeColor="text1"/>
        </w:rPr>
        <w:t xml:space="preserve"> </w:t>
      </w:r>
      <w:r w:rsidR="01E2447F" w:rsidRPr="00A9028C">
        <w:rPr>
          <w:rFonts w:ascii="Calibri" w:eastAsia="Calibri" w:hAnsi="Calibri" w:cs="Calibri"/>
          <w:i/>
          <w:iCs/>
          <w:color w:val="000000" w:themeColor="text1"/>
        </w:rPr>
        <w:t xml:space="preserve">how </w:t>
      </w:r>
      <w:r w:rsidR="00F51B96" w:rsidRPr="00A9028C">
        <w:rPr>
          <w:rFonts w:ascii="Calibri" w:eastAsia="Calibri" w:hAnsi="Calibri" w:cs="Calibri"/>
          <w:i/>
          <w:iCs/>
          <w:color w:val="000000" w:themeColor="text1"/>
        </w:rPr>
        <w:t xml:space="preserve">and how </w:t>
      </w:r>
      <w:r w:rsidR="01E2447F" w:rsidRPr="00A9028C">
        <w:rPr>
          <w:rFonts w:ascii="Calibri" w:eastAsia="Calibri" w:hAnsi="Calibri" w:cs="Calibri"/>
          <w:i/>
          <w:iCs/>
          <w:color w:val="000000" w:themeColor="text1"/>
        </w:rPr>
        <w:t>often</w:t>
      </w:r>
      <w:r w:rsidR="01E2447F" w:rsidRPr="7881EFF1">
        <w:rPr>
          <w:rFonts w:ascii="Calibri" w:eastAsia="Calibri" w:hAnsi="Calibri" w:cs="Calibri"/>
          <w:color w:val="000000" w:themeColor="text1"/>
        </w:rPr>
        <w:t xml:space="preserve"> engagement happens</w:t>
      </w:r>
      <w:r w:rsidR="00F51B96">
        <w:rPr>
          <w:rFonts w:ascii="Calibri" w:eastAsia="Calibri" w:hAnsi="Calibri" w:cs="Calibri"/>
          <w:color w:val="000000" w:themeColor="text1"/>
        </w:rPr>
        <w:t>;</w:t>
      </w:r>
      <w:r w:rsidR="01E2447F" w:rsidRPr="7881EFF1">
        <w:rPr>
          <w:rFonts w:ascii="Calibri" w:eastAsia="Calibri" w:hAnsi="Calibri" w:cs="Calibri"/>
          <w:color w:val="000000" w:themeColor="text1"/>
        </w:rPr>
        <w:t xml:space="preserve"> and </w:t>
      </w:r>
      <w:r w:rsidR="01E2447F" w:rsidRPr="00A9028C">
        <w:rPr>
          <w:rFonts w:ascii="Calibri" w:eastAsia="Calibri" w:hAnsi="Calibri" w:cs="Calibri"/>
          <w:i/>
          <w:iCs/>
          <w:color w:val="000000" w:themeColor="text1"/>
        </w:rPr>
        <w:t xml:space="preserve">how this engagement influences </w:t>
      </w:r>
      <w:r w:rsidR="01E2447F" w:rsidRPr="7881EFF1">
        <w:rPr>
          <w:rFonts w:ascii="Calibri" w:eastAsia="Calibri" w:hAnsi="Calibri" w:cs="Calibri"/>
          <w:color w:val="000000" w:themeColor="text1"/>
        </w:rPr>
        <w:t>your organization’s decisions, programs, services, and/or practices. Please provide at least one example of a program, service</w:t>
      </w:r>
      <w:r w:rsidR="00CC1963">
        <w:rPr>
          <w:rFonts w:ascii="Calibri" w:eastAsia="Calibri" w:hAnsi="Calibri" w:cs="Calibri"/>
          <w:color w:val="000000" w:themeColor="text1"/>
        </w:rPr>
        <w:t>,</w:t>
      </w:r>
      <w:r w:rsidR="01E2447F" w:rsidRPr="7881EFF1">
        <w:rPr>
          <w:rFonts w:ascii="Calibri" w:eastAsia="Calibri" w:hAnsi="Calibri" w:cs="Calibri"/>
          <w:color w:val="000000" w:themeColor="text1"/>
        </w:rPr>
        <w:t xml:space="preserve"> or practice decision that was informed by engagement with those you serve in the last year. </w:t>
      </w:r>
      <w:r w:rsidR="01E2447F" w:rsidRPr="7881EFF1">
        <w:rPr>
          <w:rFonts w:ascii="Calibri" w:eastAsia="Calibri" w:hAnsi="Calibri" w:cs="Calibri"/>
        </w:rPr>
        <w:t xml:space="preserve"> </w:t>
      </w:r>
      <w:r>
        <w:br/>
      </w:r>
      <w:r w:rsidRPr="7881EFF1">
        <w:rPr>
          <w:rFonts w:ascii="Calibri" w:eastAsia="Calibri" w:hAnsi="Calibri" w:cs="Calibri"/>
          <w:b/>
          <w:bCs/>
          <w:color w:val="000000" w:themeColor="text1"/>
        </w:rPr>
        <w:t xml:space="preserve">[Recommended word limit: </w:t>
      </w:r>
      <w:r w:rsidR="144E5060" w:rsidRPr="7881EFF1">
        <w:rPr>
          <w:rFonts w:ascii="Calibri" w:eastAsia="Calibri" w:hAnsi="Calibri" w:cs="Calibri"/>
          <w:b/>
          <w:bCs/>
          <w:color w:val="000000" w:themeColor="text1"/>
        </w:rPr>
        <w:t>4</w:t>
      </w:r>
      <w:r w:rsidRPr="7881EFF1">
        <w:rPr>
          <w:rFonts w:ascii="Calibri" w:eastAsia="Calibri" w:hAnsi="Calibri" w:cs="Calibri"/>
          <w:b/>
          <w:bCs/>
          <w:color w:val="000000" w:themeColor="text1"/>
        </w:rPr>
        <w:t>00 words]</w:t>
      </w:r>
    </w:p>
    <w:p w14:paraId="2C6230C9" w14:textId="6F2B5DC8" w:rsidR="00290527" w:rsidRDefault="00290527" w:rsidP="7881EFF1">
      <w:pPr>
        <w:rPr>
          <w:rFonts w:ascii="Calibri" w:eastAsia="Calibri" w:hAnsi="Calibri" w:cs="Calibri"/>
          <w:color w:val="000000" w:themeColor="text1"/>
        </w:rPr>
      </w:pPr>
    </w:p>
    <w:p w14:paraId="09655A46" w14:textId="04ED51CE" w:rsidR="00290527" w:rsidRDefault="408729B0" w:rsidP="7881EFF1">
      <w:pPr>
        <w:rPr>
          <w:rFonts w:ascii="Calibri" w:eastAsia="Calibri" w:hAnsi="Calibri" w:cs="Calibri"/>
        </w:rPr>
      </w:pPr>
      <w:r w:rsidRPr="7881EFF1">
        <w:rPr>
          <w:rFonts w:ascii="Calibri" w:eastAsia="Calibri" w:hAnsi="Calibri" w:cs="Calibri"/>
          <w:color w:val="000000" w:themeColor="text1"/>
        </w:rPr>
        <w:t>What wraparound or additional support does your partnership provide</w:t>
      </w:r>
      <w:r w:rsidR="00F51B96">
        <w:rPr>
          <w:rFonts w:ascii="Calibri" w:eastAsia="Calibri" w:hAnsi="Calibri" w:cs="Calibri"/>
          <w:color w:val="000000" w:themeColor="text1"/>
        </w:rPr>
        <w:t>, either yourself or through partners?</w:t>
      </w:r>
      <w:r w:rsidRPr="7881EFF1">
        <w:rPr>
          <w:rFonts w:ascii="Calibri" w:eastAsia="Calibri" w:hAnsi="Calibri" w:cs="Calibri"/>
          <w:color w:val="000000" w:themeColor="text1"/>
        </w:rPr>
        <w:t xml:space="preserve">? </w:t>
      </w:r>
      <w:r w:rsidRPr="7881EFF1">
        <w:rPr>
          <w:rFonts w:ascii="Calibri" w:eastAsia="Calibri" w:hAnsi="Calibri" w:cs="Calibri"/>
          <w:b/>
          <w:bCs/>
          <w:color w:val="000000" w:themeColor="text1"/>
        </w:rPr>
        <w:t>[check boxes]</w:t>
      </w:r>
    </w:p>
    <w:p w14:paraId="2C077B8B" w14:textId="4AA6DA67" w:rsidR="00290527" w:rsidRDefault="408729B0" w:rsidP="7881EFF1">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Health:</w:t>
      </w:r>
    </w:p>
    <w:p w14:paraId="50A3F4A2" w14:textId="3081DECD" w:rsidR="00290527" w:rsidRDefault="408729B0" w:rsidP="00773BFA">
      <w:pPr>
        <w:pStyle w:val="ListParagraph"/>
        <w:numPr>
          <w:ilvl w:val="0"/>
          <w:numId w:val="22"/>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Chemical Health services</w:t>
      </w:r>
    </w:p>
    <w:p w14:paraId="09009BBC" w14:textId="7C28E0EB" w:rsidR="00290527" w:rsidRDefault="408729B0" w:rsidP="00773BFA">
      <w:pPr>
        <w:pStyle w:val="ListParagraph"/>
        <w:numPr>
          <w:ilvl w:val="0"/>
          <w:numId w:val="22"/>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Mental health services</w:t>
      </w:r>
    </w:p>
    <w:p w14:paraId="2791506B" w14:textId="46EC021C" w:rsidR="00290527" w:rsidRDefault="408729B0" w:rsidP="00773BFA">
      <w:pPr>
        <w:pStyle w:val="ListParagraph"/>
        <w:numPr>
          <w:ilvl w:val="0"/>
          <w:numId w:val="22"/>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Physical health services</w:t>
      </w:r>
    </w:p>
    <w:p w14:paraId="6FCD173A" w14:textId="5EF7A921" w:rsidR="00290527" w:rsidRDefault="408729B0" w:rsidP="00773BFA">
      <w:pPr>
        <w:pStyle w:val="ListParagraph"/>
        <w:numPr>
          <w:ilvl w:val="0"/>
          <w:numId w:val="22"/>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Culturally specific health/wellness services</w:t>
      </w:r>
    </w:p>
    <w:p w14:paraId="2C760F62" w14:textId="069B67DC" w:rsidR="00290527" w:rsidRDefault="408729B0" w:rsidP="00773BFA">
      <w:pPr>
        <w:pStyle w:val="ListParagraph"/>
        <w:numPr>
          <w:ilvl w:val="0"/>
          <w:numId w:val="22"/>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Gender-affirming care</w:t>
      </w:r>
    </w:p>
    <w:p w14:paraId="4D328B33" w14:textId="096FBD9A" w:rsidR="00290527" w:rsidRDefault="408729B0" w:rsidP="7881EFF1">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Education services:</w:t>
      </w:r>
    </w:p>
    <w:p w14:paraId="0AB8E745" w14:textId="1987C7EE" w:rsidR="00290527" w:rsidRDefault="408729B0" w:rsidP="00773BFA">
      <w:pPr>
        <w:pStyle w:val="ListParagraph"/>
        <w:numPr>
          <w:ilvl w:val="0"/>
          <w:numId w:val="2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Early childhood education</w:t>
      </w:r>
    </w:p>
    <w:p w14:paraId="31DA0015" w14:textId="23420AA2" w:rsidR="00290527" w:rsidRDefault="408729B0" w:rsidP="00773BFA">
      <w:pPr>
        <w:pStyle w:val="ListParagraph"/>
        <w:numPr>
          <w:ilvl w:val="0"/>
          <w:numId w:val="2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Coordination with K-12 schools</w:t>
      </w:r>
    </w:p>
    <w:p w14:paraId="77C55BA7" w14:textId="764D4CCC" w:rsidR="00290527" w:rsidRDefault="408729B0" w:rsidP="00773BFA">
      <w:pPr>
        <w:pStyle w:val="ListParagraph"/>
        <w:numPr>
          <w:ilvl w:val="0"/>
          <w:numId w:val="2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Coordination with higher education schools</w:t>
      </w:r>
    </w:p>
    <w:p w14:paraId="098EA74E" w14:textId="32E7BE73" w:rsidR="00290527" w:rsidRDefault="408729B0" w:rsidP="00773BFA">
      <w:pPr>
        <w:pStyle w:val="ListParagraph"/>
        <w:numPr>
          <w:ilvl w:val="0"/>
          <w:numId w:val="2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Tutoring</w:t>
      </w:r>
    </w:p>
    <w:p w14:paraId="1985AE7F" w14:textId="534A2AC8" w:rsidR="00290527" w:rsidRDefault="408729B0" w:rsidP="00773BFA">
      <w:pPr>
        <w:pStyle w:val="ListParagraph"/>
        <w:numPr>
          <w:ilvl w:val="0"/>
          <w:numId w:val="2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Out of School time services</w:t>
      </w:r>
    </w:p>
    <w:p w14:paraId="29CA1E4D" w14:textId="66F3FCED" w:rsidR="00290527" w:rsidRDefault="408729B0" w:rsidP="00773BFA">
      <w:pPr>
        <w:pStyle w:val="ListParagraph"/>
        <w:numPr>
          <w:ilvl w:val="0"/>
          <w:numId w:val="2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Culturally specific education services</w:t>
      </w:r>
    </w:p>
    <w:p w14:paraId="7140796E" w14:textId="7F90917D" w:rsidR="00290527" w:rsidRDefault="408729B0" w:rsidP="7881EFF1">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Economic Opportunities:</w:t>
      </w:r>
    </w:p>
    <w:p w14:paraId="10D147E7" w14:textId="4BCA98A3" w:rsidR="00290527" w:rsidRDefault="408729B0" w:rsidP="00773BFA">
      <w:pPr>
        <w:pStyle w:val="ListParagraph"/>
        <w:numPr>
          <w:ilvl w:val="0"/>
          <w:numId w:val="20"/>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lastRenderedPageBreak/>
        <w:t>Employment &amp; training for minors</w:t>
      </w:r>
    </w:p>
    <w:p w14:paraId="436AF7FC" w14:textId="6B9D82A6" w:rsidR="00290527" w:rsidRDefault="408729B0" w:rsidP="00773BFA">
      <w:pPr>
        <w:pStyle w:val="ListParagraph"/>
        <w:numPr>
          <w:ilvl w:val="0"/>
          <w:numId w:val="20"/>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Employment &amp; training for adults</w:t>
      </w:r>
    </w:p>
    <w:p w14:paraId="1FABD2A1" w14:textId="1F8794D8" w:rsidR="00290527" w:rsidRDefault="408729B0" w:rsidP="00773BFA">
      <w:pPr>
        <w:pStyle w:val="ListParagraph"/>
        <w:numPr>
          <w:ilvl w:val="0"/>
          <w:numId w:val="20"/>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Entrepreneurship support</w:t>
      </w:r>
    </w:p>
    <w:p w14:paraId="04858CC3" w14:textId="02737197" w:rsidR="00290527" w:rsidRDefault="408729B0" w:rsidP="00773BFA">
      <w:pPr>
        <w:pStyle w:val="ListParagraph"/>
        <w:numPr>
          <w:ilvl w:val="0"/>
          <w:numId w:val="20"/>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Finance management/credit counseling</w:t>
      </w:r>
    </w:p>
    <w:p w14:paraId="7E6122C1" w14:textId="4D890519" w:rsidR="00290527" w:rsidRDefault="408729B0" w:rsidP="00773BFA">
      <w:pPr>
        <w:pStyle w:val="ListParagraph"/>
        <w:numPr>
          <w:ilvl w:val="0"/>
          <w:numId w:val="20"/>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Low-income tax preparation</w:t>
      </w:r>
    </w:p>
    <w:p w14:paraId="30E9509A" w14:textId="61000B7D" w:rsidR="00290527" w:rsidRDefault="408729B0" w:rsidP="00773BFA">
      <w:pPr>
        <w:pStyle w:val="ListParagraph"/>
        <w:numPr>
          <w:ilvl w:val="0"/>
          <w:numId w:val="20"/>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Culturally specific economic services</w:t>
      </w:r>
    </w:p>
    <w:p w14:paraId="1532E051" w14:textId="33F2ECFB" w:rsidR="00290527" w:rsidRDefault="408729B0" w:rsidP="7881EFF1">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Housing services:</w:t>
      </w:r>
    </w:p>
    <w:p w14:paraId="4AED71AA" w14:textId="0C404BF4" w:rsidR="00290527" w:rsidRDefault="408729B0" w:rsidP="00773BFA">
      <w:pPr>
        <w:pStyle w:val="ListParagraph"/>
        <w:numPr>
          <w:ilvl w:val="0"/>
          <w:numId w:val="19"/>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Subsidized/affordable housing with services</w:t>
      </w:r>
    </w:p>
    <w:p w14:paraId="7D06B6B8" w14:textId="08DAA5C0" w:rsidR="00290527" w:rsidRDefault="408729B0" w:rsidP="00773BFA">
      <w:pPr>
        <w:pStyle w:val="ListParagraph"/>
        <w:numPr>
          <w:ilvl w:val="0"/>
          <w:numId w:val="19"/>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Subsidized/affordable housing without services</w:t>
      </w:r>
    </w:p>
    <w:p w14:paraId="71885C9A" w14:textId="5CEBDD52" w:rsidR="00290527" w:rsidRDefault="408729B0" w:rsidP="00773BFA">
      <w:pPr>
        <w:pStyle w:val="ListParagraph"/>
        <w:numPr>
          <w:ilvl w:val="0"/>
          <w:numId w:val="19"/>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Housing stability services only (without housing infrastructure)</w:t>
      </w:r>
    </w:p>
    <w:p w14:paraId="43310952" w14:textId="41A5113B" w:rsidR="00290527" w:rsidRDefault="408729B0" w:rsidP="00773BFA">
      <w:pPr>
        <w:pStyle w:val="ListParagraph"/>
        <w:numPr>
          <w:ilvl w:val="0"/>
          <w:numId w:val="19"/>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Temporary shelter, street outreach, and/or drop-in services for people experiencing homelessness</w:t>
      </w:r>
    </w:p>
    <w:p w14:paraId="596A9629" w14:textId="4E31974B" w:rsidR="00290527" w:rsidRDefault="408729B0" w:rsidP="00773BFA">
      <w:pPr>
        <w:pStyle w:val="ListParagraph"/>
        <w:numPr>
          <w:ilvl w:val="0"/>
          <w:numId w:val="19"/>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Culturally specific housing and/or homeless response services</w:t>
      </w:r>
    </w:p>
    <w:p w14:paraId="5F45EE29" w14:textId="09A9C6AC" w:rsidR="00290527" w:rsidRDefault="408729B0" w:rsidP="7881EFF1">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Food security services:</w:t>
      </w:r>
    </w:p>
    <w:p w14:paraId="2B22C628" w14:textId="5B655E09" w:rsidR="00290527" w:rsidRDefault="408729B0" w:rsidP="00773BFA">
      <w:pPr>
        <w:pStyle w:val="ListParagraph"/>
        <w:numPr>
          <w:ilvl w:val="0"/>
          <w:numId w:val="18"/>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Provision of food and/or meals to meet immediate needs</w:t>
      </w:r>
    </w:p>
    <w:p w14:paraId="0BA50519" w14:textId="16C848D3" w:rsidR="00290527" w:rsidRDefault="408729B0" w:rsidP="00773BFA">
      <w:pPr>
        <w:pStyle w:val="ListParagraph"/>
        <w:numPr>
          <w:ilvl w:val="0"/>
          <w:numId w:val="18"/>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Provision of culturally specific food</w:t>
      </w:r>
    </w:p>
    <w:p w14:paraId="6027D7D2" w14:textId="7385145A" w:rsidR="00290527" w:rsidRDefault="408729B0" w:rsidP="00773BFA">
      <w:pPr>
        <w:pStyle w:val="ListParagraph"/>
        <w:numPr>
          <w:ilvl w:val="0"/>
          <w:numId w:val="18"/>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Access to land, markets, or other long-term food security strategies</w:t>
      </w:r>
    </w:p>
    <w:p w14:paraId="781F2917" w14:textId="4D634D20" w:rsidR="00290527" w:rsidRDefault="408729B0" w:rsidP="7881EFF1">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Other:</w:t>
      </w:r>
    </w:p>
    <w:p w14:paraId="6C699708" w14:textId="6F994F7E" w:rsidR="00290527" w:rsidRDefault="408729B0" w:rsidP="00773BFA">
      <w:pPr>
        <w:pStyle w:val="ListParagraph"/>
        <w:numPr>
          <w:ilvl w:val="0"/>
          <w:numId w:val="17"/>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Transportation support</w:t>
      </w:r>
    </w:p>
    <w:p w14:paraId="5E478B2F" w14:textId="35C3BC55" w:rsidR="00290527" w:rsidRDefault="408729B0" w:rsidP="00773BFA">
      <w:pPr>
        <w:pStyle w:val="ListParagraph"/>
        <w:numPr>
          <w:ilvl w:val="0"/>
          <w:numId w:val="17"/>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General case coordination</w:t>
      </w:r>
    </w:p>
    <w:p w14:paraId="5F1DF52C" w14:textId="6D9EC5EA" w:rsidR="00F51B96" w:rsidRDefault="00F51B96" w:rsidP="00773BFA">
      <w:pPr>
        <w:pStyle w:val="ListParagraph"/>
        <w:numPr>
          <w:ilvl w:val="0"/>
          <w:numId w:val="17"/>
        </w:numPr>
        <w:spacing w:line="259" w:lineRule="auto"/>
        <w:rPr>
          <w:rFonts w:ascii="Calibri" w:eastAsia="Calibri" w:hAnsi="Calibri" w:cs="Calibri"/>
          <w:color w:val="000000" w:themeColor="text1"/>
        </w:rPr>
      </w:pPr>
      <w:r>
        <w:rPr>
          <w:rFonts w:ascii="Calibri" w:eastAsia="Calibri" w:hAnsi="Calibri" w:cs="Calibri"/>
          <w:color w:val="000000" w:themeColor="text1"/>
        </w:rPr>
        <w:t>Diversion programs</w:t>
      </w:r>
    </w:p>
    <w:p w14:paraId="6AC74E96" w14:textId="7D17D0DF" w:rsidR="00F51B96" w:rsidRDefault="00F51B96" w:rsidP="00773BFA">
      <w:pPr>
        <w:pStyle w:val="ListParagraph"/>
        <w:numPr>
          <w:ilvl w:val="0"/>
          <w:numId w:val="17"/>
        </w:numPr>
        <w:spacing w:line="259" w:lineRule="auto"/>
        <w:rPr>
          <w:rFonts w:ascii="Calibri" w:eastAsia="Calibri" w:hAnsi="Calibri" w:cs="Calibri"/>
          <w:color w:val="000000" w:themeColor="text1"/>
        </w:rPr>
      </w:pPr>
      <w:r>
        <w:rPr>
          <w:rFonts w:ascii="Calibri" w:eastAsia="Calibri" w:hAnsi="Calibri" w:cs="Calibri"/>
          <w:color w:val="000000" w:themeColor="text1"/>
        </w:rPr>
        <w:t>Teen parenting programs</w:t>
      </w:r>
    </w:p>
    <w:p w14:paraId="5C88D5E5" w14:textId="5D252D50" w:rsidR="00290527" w:rsidRDefault="408729B0" w:rsidP="00773BFA">
      <w:pPr>
        <w:pStyle w:val="ListParagraph"/>
        <w:numPr>
          <w:ilvl w:val="0"/>
          <w:numId w:val="17"/>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Other [fill in the blank]</w:t>
      </w:r>
    </w:p>
    <w:p w14:paraId="0D5E29B2" w14:textId="6F8EA0CC" w:rsidR="00290527" w:rsidRDefault="00290527" w:rsidP="7881EFF1">
      <w:pPr>
        <w:rPr>
          <w:rFonts w:ascii="Calibri" w:eastAsia="Calibri" w:hAnsi="Calibri" w:cs="Calibri"/>
          <w:color w:val="000000" w:themeColor="text1"/>
        </w:rPr>
      </w:pPr>
    </w:p>
    <w:p w14:paraId="7690B003" w14:textId="2BF43D04" w:rsidR="00290527" w:rsidRDefault="408729B0" w:rsidP="7881EFF1">
      <w:pPr>
        <w:rPr>
          <w:rFonts w:ascii="Calibri" w:eastAsia="Calibri" w:hAnsi="Calibri" w:cs="Calibri"/>
          <w:color w:val="000000" w:themeColor="text1"/>
        </w:rPr>
      </w:pPr>
      <w:r w:rsidRPr="7881EFF1">
        <w:rPr>
          <w:rFonts w:ascii="Calibri" w:eastAsia="Calibri" w:hAnsi="Calibri" w:cs="Calibri"/>
          <w:color w:val="000000" w:themeColor="text1"/>
        </w:rPr>
        <w:t xml:space="preserve">How </w:t>
      </w:r>
      <w:r w:rsidR="00AA46D4">
        <w:rPr>
          <w:rFonts w:ascii="Calibri" w:eastAsia="Calibri" w:hAnsi="Calibri" w:cs="Calibri"/>
          <w:color w:val="000000" w:themeColor="text1"/>
        </w:rPr>
        <w:t xml:space="preserve">do </w:t>
      </w:r>
      <w:r w:rsidR="00AA46D4" w:rsidRPr="00DB1F34">
        <w:rPr>
          <w:rFonts w:ascii="Calibri" w:eastAsia="Calibri" w:hAnsi="Calibri" w:cs="Calibri"/>
          <w:color w:val="000000" w:themeColor="text1"/>
        </w:rPr>
        <w:t>your</w:t>
      </w:r>
      <w:r w:rsidRPr="00DB1F34">
        <w:rPr>
          <w:rFonts w:ascii="Calibri" w:eastAsia="Calibri" w:hAnsi="Calibri" w:cs="Calibri"/>
          <w:color w:val="000000" w:themeColor="text1"/>
        </w:rPr>
        <w:t xml:space="preserve"> partnership’s</w:t>
      </w:r>
      <w:r w:rsidRPr="7881EFF1">
        <w:rPr>
          <w:rFonts w:ascii="Calibri" w:eastAsia="Calibri" w:hAnsi="Calibri" w:cs="Calibri"/>
          <w:color w:val="000000" w:themeColor="text1"/>
        </w:rPr>
        <w:t xml:space="preserve"> programs and services address the full range of needs and aspirations of those you serve? </w:t>
      </w:r>
      <w:r w:rsidR="00F51B96">
        <w:rPr>
          <w:rFonts w:ascii="Calibri" w:eastAsia="Calibri" w:hAnsi="Calibri" w:cs="Calibri"/>
          <w:color w:val="000000" w:themeColor="text1"/>
        </w:rPr>
        <w:t>How do you ensure your programs, services, referrals, and follow-ups are coordinated, consistent, and effective in ensuring barriers are address, and needs and aspirations are met?</w:t>
      </w:r>
      <w:r>
        <w:br/>
      </w:r>
      <w:r w:rsidR="5907C541" w:rsidRPr="7881EFF1">
        <w:rPr>
          <w:rFonts w:ascii="Calibri" w:eastAsia="Calibri" w:hAnsi="Calibri" w:cs="Calibri"/>
          <w:b/>
          <w:bCs/>
          <w:color w:val="000000" w:themeColor="text1"/>
        </w:rPr>
        <w:t>[Recommended word limit: 500 words]</w:t>
      </w:r>
    </w:p>
    <w:p w14:paraId="46286A5A" w14:textId="45ECCE37" w:rsidR="00290527" w:rsidRDefault="00290527" w:rsidP="7881EFF1">
      <w:pPr>
        <w:rPr>
          <w:rFonts w:ascii="Calibri" w:eastAsia="Calibri" w:hAnsi="Calibri" w:cs="Calibri"/>
          <w:color w:val="000000" w:themeColor="text1"/>
        </w:rPr>
      </w:pPr>
    </w:p>
    <w:p w14:paraId="4D103AFA" w14:textId="77777777" w:rsidR="005322A8" w:rsidRDefault="005322A8" w:rsidP="7881EFF1">
      <w:pPr>
        <w:rPr>
          <w:rFonts w:ascii="Calibri" w:eastAsia="Calibri" w:hAnsi="Calibri" w:cs="Calibri"/>
          <w:color w:val="000000" w:themeColor="text1"/>
        </w:rPr>
      </w:pPr>
    </w:p>
    <w:p w14:paraId="121DC884" w14:textId="77777777" w:rsidR="005322A8" w:rsidRDefault="005322A8" w:rsidP="005322A8">
      <w:pPr>
        <w:spacing w:line="259" w:lineRule="auto"/>
        <w:rPr>
          <w:rFonts w:ascii="Calibri" w:eastAsia="Calibri" w:hAnsi="Calibri" w:cs="Calibri"/>
          <w:color w:val="000000" w:themeColor="text1"/>
          <w:sz w:val="32"/>
          <w:szCs w:val="32"/>
        </w:rPr>
      </w:pPr>
      <w:r w:rsidRPr="5B458CB3">
        <w:rPr>
          <w:rFonts w:ascii="Calibri" w:eastAsia="Calibri" w:hAnsi="Calibri" w:cs="Calibri"/>
          <w:b/>
          <w:bCs/>
          <w:color w:val="000000" w:themeColor="text1"/>
          <w:sz w:val="32"/>
          <w:szCs w:val="32"/>
        </w:rPr>
        <w:t xml:space="preserve">Organizational Vision for the Future </w:t>
      </w:r>
    </w:p>
    <w:p w14:paraId="1BA23484" w14:textId="0EFF512A" w:rsidR="005322A8" w:rsidRPr="00DB1F34" w:rsidRDefault="005322A8" w:rsidP="005322A8">
      <w:pPr>
        <w:spacing w:after="0" w:line="259" w:lineRule="auto"/>
        <w:rPr>
          <w:rFonts w:ascii="Calibri" w:eastAsia="Calibri" w:hAnsi="Calibri" w:cs="Calibri"/>
        </w:rPr>
      </w:pPr>
      <w:r w:rsidRPr="7881EFF1">
        <w:rPr>
          <w:rFonts w:ascii="Calibri" w:eastAsia="Calibri" w:hAnsi="Calibri" w:cs="Calibri"/>
          <w:color w:val="000000" w:themeColor="text1"/>
        </w:rPr>
        <w:t xml:space="preserve">Tell us how </w:t>
      </w:r>
      <w:r w:rsidRPr="00DB1F34">
        <w:rPr>
          <w:rFonts w:ascii="Calibri" w:eastAsia="Calibri" w:hAnsi="Calibri" w:cs="Calibri"/>
          <w:color w:val="000000" w:themeColor="text1"/>
        </w:rPr>
        <w:t>your partnership uses data (quantitative, qualitative, anecdotal, learnings, reflections, etc) to make improvements and adjustments to your programs and services to better meet the needs and opportunities among those you serve. Please include an example of how you have used your information and results to identify opportunities for positive change to programs and services, and how you know those changes are working for the Black, Indigenous, Latine, Asian, Pacific Islander, and Communities of Color</w:t>
      </w:r>
      <w:r w:rsidR="00EF37B3" w:rsidRPr="00DB1F34">
        <w:rPr>
          <w:rFonts w:ascii="Calibri" w:eastAsia="Calibri" w:hAnsi="Calibri" w:cs="Calibri"/>
          <w:color w:val="000000" w:themeColor="text1"/>
        </w:rPr>
        <w:t>, and/or people experiencing low income</w:t>
      </w:r>
      <w:r w:rsidRPr="00DB1F34">
        <w:rPr>
          <w:rFonts w:ascii="Calibri" w:eastAsia="Calibri" w:hAnsi="Calibri" w:cs="Calibri"/>
          <w:color w:val="000000" w:themeColor="text1"/>
        </w:rPr>
        <w:t xml:space="preserve"> you support.</w:t>
      </w:r>
    </w:p>
    <w:p w14:paraId="38C56726" w14:textId="77777777" w:rsidR="005322A8" w:rsidRPr="00DB1F34" w:rsidRDefault="005322A8" w:rsidP="005322A8">
      <w:pPr>
        <w:spacing w:after="0" w:line="259" w:lineRule="auto"/>
        <w:rPr>
          <w:rFonts w:ascii="Calibri" w:eastAsia="Calibri" w:hAnsi="Calibri" w:cs="Calibri"/>
          <w:b/>
          <w:bCs/>
          <w:color w:val="000000" w:themeColor="text1"/>
        </w:rPr>
      </w:pPr>
      <w:r w:rsidRPr="00DB1F34">
        <w:rPr>
          <w:rFonts w:ascii="Calibri" w:eastAsia="Calibri" w:hAnsi="Calibri" w:cs="Calibri"/>
          <w:b/>
          <w:bCs/>
          <w:color w:val="000000" w:themeColor="text1"/>
        </w:rPr>
        <w:t>[Recommended word limit: 300 words]</w:t>
      </w:r>
    </w:p>
    <w:p w14:paraId="0812E351" w14:textId="77777777" w:rsidR="005322A8" w:rsidRPr="00DB1F34" w:rsidRDefault="005322A8" w:rsidP="005322A8">
      <w:pPr>
        <w:rPr>
          <w:rFonts w:ascii="Calibri" w:eastAsia="Calibri" w:hAnsi="Calibri" w:cs="Calibri"/>
          <w:color w:val="000000" w:themeColor="text1"/>
        </w:rPr>
      </w:pPr>
    </w:p>
    <w:p w14:paraId="57A74AFA" w14:textId="0077669F" w:rsidR="005322A8" w:rsidRDefault="005322A8" w:rsidP="005322A8">
      <w:pPr>
        <w:spacing w:after="0" w:line="259" w:lineRule="auto"/>
        <w:rPr>
          <w:rFonts w:ascii="Calibri" w:eastAsia="Calibri" w:hAnsi="Calibri" w:cs="Calibri"/>
        </w:rPr>
      </w:pPr>
      <w:r w:rsidRPr="00DB1F34">
        <w:rPr>
          <w:rFonts w:ascii="Calibri" w:eastAsia="Calibri" w:hAnsi="Calibri" w:cs="Calibri"/>
          <w:color w:val="000000" w:themeColor="text1"/>
        </w:rPr>
        <w:t>As you look at the next three years, tell us your partnership’s vision</w:t>
      </w:r>
      <w:r w:rsidRPr="2E4A614E">
        <w:rPr>
          <w:rFonts w:ascii="Calibri" w:eastAsia="Calibri" w:hAnsi="Calibri" w:cs="Calibri"/>
          <w:color w:val="000000" w:themeColor="text1"/>
        </w:rPr>
        <w:t xml:space="preserve"> and plan for disrupting inequities</w:t>
      </w:r>
      <w:r w:rsidR="00022277">
        <w:rPr>
          <w:rFonts w:ascii="Calibri" w:eastAsia="Calibri" w:hAnsi="Calibri" w:cs="Calibri"/>
          <w:color w:val="000000" w:themeColor="text1"/>
        </w:rPr>
        <w:t xml:space="preserve"> with and</w:t>
      </w:r>
      <w:r w:rsidRPr="2E4A614E">
        <w:rPr>
          <w:rFonts w:ascii="Calibri" w:eastAsia="Calibri" w:hAnsi="Calibri" w:cs="Calibri"/>
          <w:color w:val="000000" w:themeColor="text1"/>
        </w:rPr>
        <w:t xml:space="preserve"> for the communities you support. Please tell us how you will achieve this vision, and how you will know you are successful.</w:t>
      </w:r>
    </w:p>
    <w:p w14:paraId="47F44DA2" w14:textId="77777777" w:rsidR="005322A8" w:rsidRDefault="005322A8" w:rsidP="005322A8">
      <w:pPr>
        <w:spacing w:after="0" w:line="259" w:lineRule="auto"/>
        <w:rPr>
          <w:rFonts w:ascii="Calibri" w:eastAsia="Calibri" w:hAnsi="Calibri" w:cs="Calibri"/>
          <w:color w:val="000000" w:themeColor="text1"/>
        </w:rPr>
      </w:pPr>
      <w:r w:rsidRPr="7881EFF1">
        <w:rPr>
          <w:rFonts w:ascii="Calibri" w:eastAsia="Calibri" w:hAnsi="Calibri" w:cs="Calibri"/>
          <w:b/>
          <w:bCs/>
          <w:color w:val="000000" w:themeColor="text1"/>
        </w:rPr>
        <w:t>[Recommended word limit: 300 words]</w:t>
      </w:r>
    </w:p>
    <w:p w14:paraId="3955229E" w14:textId="77777777" w:rsidR="005322A8" w:rsidRDefault="005322A8" w:rsidP="7881EFF1">
      <w:pPr>
        <w:rPr>
          <w:rFonts w:ascii="Calibri" w:eastAsia="Calibri" w:hAnsi="Calibri" w:cs="Calibri"/>
          <w:color w:val="000000" w:themeColor="text1"/>
        </w:rPr>
      </w:pPr>
    </w:p>
    <w:p w14:paraId="59640904" w14:textId="77777777" w:rsidR="0090201C" w:rsidRDefault="0090201C" w:rsidP="0090201C">
      <w:pPr>
        <w:spacing w:line="259" w:lineRule="auto"/>
        <w:rPr>
          <w:rFonts w:ascii="Calibri" w:eastAsia="Calibri" w:hAnsi="Calibri" w:cs="Calibri"/>
          <w:color w:val="000000" w:themeColor="text1"/>
          <w:sz w:val="32"/>
          <w:szCs w:val="32"/>
        </w:rPr>
      </w:pPr>
      <w:r w:rsidRPr="7881EFF1">
        <w:rPr>
          <w:rFonts w:ascii="Calibri" w:eastAsia="Calibri" w:hAnsi="Calibri" w:cs="Calibri"/>
          <w:b/>
          <w:bCs/>
          <w:color w:val="000000" w:themeColor="text1"/>
          <w:sz w:val="32"/>
          <w:szCs w:val="32"/>
        </w:rPr>
        <w:t>Service Delivery Locations</w:t>
      </w:r>
    </w:p>
    <w:p w14:paraId="6DBABDD6" w14:textId="77777777" w:rsidR="0090201C" w:rsidRDefault="0090201C" w:rsidP="0090201C">
      <w:pPr>
        <w:spacing w:line="259" w:lineRule="auto"/>
        <w:rPr>
          <w:rFonts w:ascii="Calibri" w:eastAsia="Calibri" w:hAnsi="Calibri" w:cs="Calibri"/>
          <w:color w:val="881798"/>
        </w:rPr>
      </w:pPr>
      <w:r w:rsidRPr="2E4A614E">
        <w:rPr>
          <w:rFonts w:ascii="Calibri" w:eastAsia="Calibri" w:hAnsi="Calibri" w:cs="Calibri"/>
          <w:color w:val="000000" w:themeColor="text1"/>
        </w:rPr>
        <w:t xml:space="preserve">Example service delivery locations include buildings where you have scattered site housing, locations where you do food drop offs or home visits, or schools where your </w:t>
      </w:r>
      <w:r w:rsidRPr="00DB1F34">
        <w:rPr>
          <w:rFonts w:ascii="Calibri" w:eastAsia="Calibri" w:hAnsi="Calibri" w:cs="Calibri"/>
          <w:color w:val="000000" w:themeColor="text1"/>
        </w:rPr>
        <w:t>partnership</w:t>
      </w:r>
      <w:r w:rsidRPr="2E4A614E">
        <w:rPr>
          <w:rFonts w:ascii="Calibri" w:eastAsia="Calibri" w:hAnsi="Calibri" w:cs="Calibri"/>
          <w:color w:val="000000" w:themeColor="text1"/>
        </w:rPr>
        <w:t xml:space="preserve"> provides programming. Service delivery locations are not the same as locations where participants reside unless your partnership is providing services directly in or at a participant’s home.</w:t>
      </w:r>
    </w:p>
    <w:p w14:paraId="30119D59" w14:textId="77777777" w:rsidR="0090201C" w:rsidRDefault="0090201C" w:rsidP="0090201C">
      <w:pPr>
        <w:spacing w:line="259" w:lineRule="auto"/>
        <w:rPr>
          <w:rFonts w:ascii="Calibri" w:eastAsia="Calibri" w:hAnsi="Calibri" w:cs="Calibri"/>
          <w:color w:val="000000" w:themeColor="text1"/>
        </w:rPr>
      </w:pPr>
      <w:r w:rsidRPr="2E4A614E">
        <w:rPr>
          <w:rFonts w:ascii="Calibri" w:eastAsia="Calibri" w:hAnsi="Calibri" w:cs="Calibri"/>
          <w:color w:val="000000" w:themeColor="text1"/>
        </w:rPr>
        <w:t xml:space="preserve">As Greater Twin Cities United Way is actively working to build its capacity toward a more detailed data collection and utilization to disrupt systemic inequities across race, place and income, we ask for detailed information about the zip codes where your services are delivered. This data helps us understand the breadth of your partnership’s impact across different communities in the greater Twin Cities region, so we can better assess how effectively we are addressing needs across various communities, particularly in underserved areas. This granular analysis helps uncover hidden trends and disparities, informing our advocacy approach and funding decisions, and enhancing our understanding of how to work alongside communities experiencing underinvestment. </w:t>
      </w:r>
    </w:p>
    <w:p w14:paraId="2ECE3AAC" w14:textId="77777777" w:rsidR="0090201C" w:rsidRDefault="0090201C" w:rsidP="0090201C">
      <w:pPr>
        <w:spacing w:line="259" w:lineRule="auto"/>
        <w:rPr>
          <w:rFonts w:ascii="Calibri" w:eastAsia="Calibri" w:hAnsi="Calibri" w:cs="Calibri"/>
          <w:color w:val="000000" w:themeColor="text1"/>
        </w:rPr>
      </w:pPr>
      <w:r w:rsidRPr="7881EFF1">
        <w:rPr>
          <w:rFonts w:ascii="Calibri" w:eastAsia="Calibri" w:hAnsi="Calibri" w:cs="Calibri"/>
          <w:i/>
          <w:iCs/>
          <w:color w:val="000000" w:themeColor="text1"/>
        </w:rPr>
        <w:t>In the online application, general area descriptions have been provided next to the zip code for your reference to help narrow in on the right zip codes more quickly. However, city and neighborhood descriptions are not all encompassing. Please check selected service delivery zip codes against your records, as some cities or neighborhoods fall into multiple zip codes.</w:t>
      </w:r>
    </w:p>
    <w:p w14:paraId="38AD9C12" w14:textId="77777777" w:rsidR="0090201C" w:rsidRDefault="0090201C" w:rsidP="0090201C">
      <w:pPr>
        <w:spacing w:line="259" w:lineRule="auto"/>
        <w:rPr>
          <w:rFonts w:ascii="Calibri" w:eastAsia="Calibri" w:hAnsi="Calibri" w:cs="Calibri"/>
          <w:color w:val="000000" w:themeColor="text1"/>
        </w:rPr>
      </w:pPr>
      <w:r w:rsidRPr="2E4A614E">
        <w:rPr>
          <w:rFonts w:ascii="Calibri" w:eastAsia="Calibri" w:hAnsi="Calibri" w:cs="Calibri"/>
          <w:color w:val="000000" w:themeColor="text1"/>
        </w:rPr>
        <w:t>Please select the counties and then zip codes in which your partnership is delivering programs and services. Note: the online application will include drop down zip codes by county that you will be able to check.</w:t>
      </w:r>
    </w:p>
    <w:p w14:paraId="7749323B" w14:textId="77777777" w:rsidR="0090201C" w:rsidRDefault="0090201C" w:rsidP="0090201C">
      <w:p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__Anoka   __Carver  __Chisago  __Dakota  __Hennepin  __Isanti  __Ramsey  __Scott  __Washington</w:t>
      </w:r>
    </w:p>
    <w:p w14:paraId="2BD92CB5" w14:textId="4E18FD84" w:rsidR="0090201C" w:rsidRDefault="0090201C" w:rsidP="0090201C">
      <w:pPr>
        <w:rPr>
          <w:rFonts w:ascii="Calibri" w:eastAsia="Calibri" w:hAnsi="Calibri" w:cs="Calibri"/>
          <w:color w:val="000000" w:themeColor="text1"/>
        </w:rPr>
      </w:pPr>
      <w:r w:rsidRPr="7881EFF1">
        <w:rPr>
          <w:rFonts w:ascii="Calibri" w:eastAsia="Calibri" w:hAnsi="Calibri" w:cs="Calibri"/>
          <w:color w:val="000000" w:themeColor="text1"/>
        </w:rPr>
        <w:t>Please report any zip codes where you have service delivery locations outside of Greater Twin Cities United Way’s nine-county service area.</w:t>
      </w:r>
    </w:p>
    <w:p w14:paraId="6C404D23" w14:textId="77777777" w:rsidR="005322A8" w:rsidRDefault="005322A8" w:rsidP="7881EFF1">
      <w:pPr>
        <w:rPr>
          <w:rFonts w:ascii="Calibri" w:eastAsia="Calibri" w:hAnsi="Calibri" w:cs="Calibri"/>
          <w:color w:val="000000" w:themeColor="text1"/>
        </w:rPr>
      </w:pPr>
    </w:p>
    <w:p w14:paraId="42EA127F" w14:textId="77777777" w:rsidR="006A0FE7" w:rsidRDefault="006A0FE7" w:rsidP="7881EFF1">
      <w:pPr>
        <w:rPr>
          <w:rFonts w:ascii="Calibri" w:eastAsia="Calibri" w:hAnsi="Calibri" w:cs="Calibri"/>
          <w:color w:val="000000" w:themeColor="text1"/>
        </w:rPr>
      </w:pPr>
    </w:p>
    <w:p w14:paraId="764DDDDD" w14:textId="77777777" w:rsidR="006A0FE7" w:rsidRDefault="006A0FE7" w:rsidP="7881EFF1">
      <w:pPr>
        <w:rPr>
          <w:rFonts w:ascii="Calibri" w:eastAsia="Calibri" w:hAnsi="Calibri" w:cs="Calibri"/>
          <w:color w:val="000000" w:themeColor="text1"/>
        </w:rPr>
      </w:pPr>
    </w:p>
    <w:p w14:paraId="132A7468" w14:textId="77777777" w:rsidR="006A0FE7" w:rsidRDefault="006A0FE7" w:rsidP="7881EFF1">
      <w:pPr>
        <w:rPr>
          <w:rFonts w:ascii="Calibri" w:eastAsia="Calibri" w:hAnsi="Calibri" w:cs="Calibri"/>
          <w:color w:val="000000" w:themeColor="text1"/>
        </w:rPr>
      </w:pPr>
    </w:p>
    <w:p w14:paraId="1A204CA3" w14:textId="77777777" w:rsidR="006A0FE7" w:rsidRDefault="006A0FE7" w:rsidP="7881EFF1">
      <w:pPr>
        <w:rPr>
          <w:rFonts w:ascii="Calibri" w:eastAsia="Calibri" w:hAnsi="Calibri" w:cs="Calibri"/>
          <w:color w:val="000000" w:themeColor="text1"/>
        </w:rPr>
      </w:pPr>
    </w:p>
    <w:p w14:paraId="0E175338" w14:textId="77777777" w:rsidR="006A0FE7" w:rsidRDefault="006A0FE7" w:rsidP="7881EFF1">
      <w:pPr>
        <w:rPr>
          <w:rFonts w:ascii="Calibri" w:eastAsia="Calibri" w:hAnsi="Calibri" w:cs="Calibri"/>
          <w:color w:val="000000" w:themeColor="text1"/>
        </w:rPr>
      </w:pPr>
    </w:p>
    <w:p w14:paraId="4BA84F80" w14:textId="77777777" w:rsidR="006A0FE7" w:rsidRDefault="006A0FE7" w:rsidP="7881EFF1">
      <w:pPr>
        <w:rPr>
          <w:rFonts w:ascii="Calibri" w:eastAsia="Calibri" w:hAnsi="Calibri" w:cs="Calibri"/>
          <w:color w:val="000000" w:themeColor="text1"/>
        </w:rPr>
      </w:pPr>
    </w:p>
    <w:p w14:paraId="518B2898" w14:textId="77777777" w:rsidR="006A0FE7" w:rsidRDefault="006A0FE7" w:rsidP="7881EFF1">
      <w:pPr>
        <w:rPr>
          <w:rFonts w:ascii="Calibri" w:eastAsia="Calibri" w:hAnsi="Calibri" w:cs="Calibri"/>
          <w:color w:val="000000" w:themeColor="text1"/>
        </w:rPr>
      </w:pPr>
    </w:p>
    <w:p w14:paraId="5F17EEEF" w14:textId="77777777" w:rsidR="006A0FE7" w:rsidRDefault="006A0FE7" w:rsidP="7881EFF1">
      <w:pPr>
        <w:rPr>
          <w:rFonts w:ascii="Calibri" w:eastAsia="Calibri" w:hAnsi="Calibri" w:cs="Calibri"/>
          <w:color w:val="000000" w:themeColor="text1"/>
        </w:rPr>
      </w:pPr>
    </w:p>
    <w:p w14:paraId="1E049F15" w14:textId="77777777" w:rsidR="001D1837" w:rsidRPr="006A0FE7" w:rsidRDefault="001D1837" w:rsidP="001D1837">
      <w:pPr>
        <w:rPr>
          <w:rFonts w:ascii="Calibri" w:eastAsia="Calibri" w:hAnsi="Calibri" w:cs="Calibri"/>
          <w:b/>
          <w:bCs/>
          <w:color w:val="000000" w:themeColor="text1"/>
          <w:sz w:val="32"/>
          <w:szCs w:val="32"/>
        </w:rPr>
      </w:pPr>
      <w:r w:rsidRPr="006A0FE7">
        <w:rPr>
          <w:rFonts w:ascii="Calibri" w:eastAsia="Calibri" w:hAnsi="Calibri" w:cs="Calibri"/>
          <w:b/>
          <w:bCs/>
          <w:color w:val="000000" w:themeColor="text1"/>
          <w:sz w:val="32"/>
          <w:szCs w:val="32"/>
        </w:rPr>
        <w:t>Impact Areas:</w:t>
      </w:r>
    </w:p>
    <w:p w14:paraId="3257B7AE" w14:textId="15D64674" w:rsidR="001D1837" w:rsidRPr="00DE4230" w:rsidRDefault="001D1837" w:rsidP="623D4A91">
      <w:pPr>
        <w:rPr>
          <w:rFonts w:ascii="Calibri" w:hAnsi="Calibri" w:cs="Calibri"/>
          <w:i/>
          <w:iCs/>
        </w:rPr>
      </w:pPr>
      <w:r w:rsidRPr="623D4A91">
        <w:rPr>
          <w:rFonts w:ascii="Calibri" w:hAnsi="Calibri" w:cs="Calibri"/>
          <w:i/>
          <w:iCs/>
        </w:rPr>
        <w:t>Note: Organizations mu</w:t>
      </w:r>
      <w:r w:rsidR="0AFCF6C9" w:rsidRPr="623D4A91">
        <w:rPr>
          <w:rFonts w:ascii="Calibri" w:hAnsi="Calibri" w:cs="Calibri"/>
          <w:i/>
          <w:iCs/>
        </w:rPr>
        <w:t>s</w:t>
      </w:r>
      <w:r w:rsidRPr="623D4A91">
        <w:rPr>
          <w:rFonts w:ascii="Calibri" w:hAnsi="Calibri" w:cs="Calibri"/>
          <w:i/>
          <w:iCs/>
        </w:rPr>
        <w:t xml:space="preserve">t apply in at least one impact area and are welcome to apply in multiple impact areas if you meet the eligibility criteria. Applying in multiple areas will neither advantage nor disadvantage an organization in the scoring and review process; however, if funded in multiple areas, organizations will be responsible for reporting on required outcome measures for all areas in which they are funded. </w:t>
      </w:r>
    </w:p>
    <w:p w14:paraId="6A2E59E3" w14:textId="77777777" w:rsidR="001D1837" w:rsidRDefault="001D1837" w:rsidP="001D1837">
      <w:pPr>
        <w:rPr>
          <w:rFonts w:ascii="Calibri" w:eastAsia="Calibri" w:hAnsi="Calibri" w:cs="Calibri"/>
          <w:color w:val="000000" w:themeColor="text1"/>
        </w:rPr>
      </w:pPr>
    </w:p>
    <w:p w14:paraId="0F3B44D7" w14:textId="77777777" w:rsidR="001D1837" w:rsidRDefault="001D1837" w:rsidP="001D1837">
      <w:pPr>
        <w:rPr>
          <w:rFonts w:ascii="Calibri" w:eastAsia="Calibri" w:hAnsi="Calibri" w:cs="Calibri"/>
          <w:color w:val="000000" w:themeColor="text1"/>
        </w:rPr>
      </w:pPr>
      <w:r w:rsidRPr="5B458CB3">
        <w:rPr>
          <w:rFonts w:ascii="Calibri" w:eastAsia="Calibri" w:hAnsi="Calibri" w:cs="Calibri"/>
          <w:color w:val="000000" w:themeColor="text1"/>
        </w:rPr>
        <w:t>__Early Childhood Education</w:t>
      </w:r>
    </w:p>
    <w:p w14:paraId="6FCCAABE" w14:textId="77777777" w:rsidR="001D1837" w:rsidRDefault="001D1837" w:rsidP="001D1837">
      <w:pPr>
        <w:rPr>
          <w:rFonts w:ascii="Calibri" w:eastAsia="Calibri" w:hAnsi="Calibri" w:cs="Calibri"/>
          <w:color w:val="000000" w:themeColor="text1"/>
        </w:rPr>
      </w:pPr>
      <w:r w:rsidRPr="5B458CB3">
        <w:rPr>
          <w:rFonts w:ascii="Calibri" w:eastAsia="Calibri" w:hAnsi="Calibri" w:cs="Calibri"/>
          <w:color w:val="000000" w:themeColor="text1"/>
        </w:rPr>
        <w:t>__Career and Future Readiness</w:t>
      </w:r>
    </w:p>
    <w:p w14:paraId="19BF3589" w14:textId="77777777" w:rsidR="001D1837" w:rsidRDefault="001D1837" w:rsidP="001D1837">
      <w:pPr>
        <w:rPr>
          <w:rFonts w:ascii="Calibri" w:eastAsia="Calibri" w:hAnsi="Calibri" w:cs="Calibri"/>
          <w:color w:val="000000" w:themeColor="text1"/>
        </w:rPr>
      </w:pPr>
      <w:r w:rsidRPr="5B458CB3">
        <w:rPr>
          <w:rFonts w:ascii="Calibri" w:eastAsia="Calibri" w:hAnsi="Calibri" w:cs="Calibri"/>
          <w:color w:val="000000" w:themeColor="text1"/>
        </w:rPr>
        <w:t>__Food Security</w:t>
      </w:r>
    </w:p>
    <w:p w14:paraId="57757BA5" w14:textId="77777777" w:rsidR="001D1837" w:rsidRDefault="001D1837" w:rsidP="001D1837">
      <w:pPr>
        <w:rPr>
          <w:rFonts w:ascii="Calibri" w:eastAsia="Calibri" w:hAnsi="Calibri" w:cs="Calibri"/>
          <w:color w:val="000000" w:themeColor="text1"/>
        </w:rPr>
      </w:pPr>
      <w:r w:rsidRPr="5B458CB3">
        <w:rPr>
          <w:rFonts w:ascii="Calibri" w:eastAsia="Calibri" w:hAnsi="Calibri" w:cs="Calibri"/>
          <w:color w:val="000000" w:themeColor="text1"/>
        </w:rPr>
        <w:t>__Housing</w:t>
      </w:r>
    </w:p>
    <w:p w14:paraId="5A80C9D6" w14:textId="2755F6F8" w:rsidR="006A0FE7" w:rsidRDefault="001D1837" w:rsidP="7881EFF1">
      <w:pPr>
        <w:rPr>
          <w:rFonts w:ascii="Calibri" w:eastAsia="Calibri" w:hAnsi="Calibri" w:cs="Calibri"/>
          <w:color w:val="000000" w:themeColor="text1"/>
        </w:rPr>
      </w:pPr>
      <w:r w:rsidRPr="5B458CB3">
        <w:rPr>
          <w:rFonts w:ascii="Calibri" w:eastAsia="Calibri" w:hAnsi="Calibri" w:cs="Calibri"/>
          <w:color w:val="000000" w:themeColor="text1"/>
        </w:rPr>
        <w:t>__Economic Opportunity</w:t>
      </w:r>
    </w:p>
    <w:p w14:paraId="621B820F" w14:textId="7563DE97" w:rsidR="16BCD048" w:rsidRDefault="00F51B96" w:rsidP="7881EFF1">
      <w:pPr>
        <w:pStyle w:val="Heading1"/>
        <w:spacing w:before="240" w:after="0" w:line="259" w:lineRule="auto"/>
        <w:rPr>
          <w:rFonts w:ascii="Calibri Light" w:eastAsia="Calibri Light" w:hAnsi="Calibri Light" w:cs="Calibri Light"/>
          <w:color w:val="2F5496"/>
          <w:sz w:val="32"/>
          <w:szCs w:val="32"/>
        </w:rPr>
      </w:pPr>
      <w:r>
        <w:rPr>
          <w:rFonts w:ascii="Calibri Light" w:eastAsia="Calibri Light" w:hAnsi="Calibri Light" w:cs="Calibri Light"/>
          <w:color w:val="2F5496"/>
          <w:sz w:val="32"/>
          <w:szCs w:val="32"/>
        </w:rPr>
        <w:t>Impact Area</w:t>
      </w:r>
      <w:r w:rsidR="16BCD048" w:rsidRPr="7881EFF1">
        <w:rPr>
          <w:rFonts w:ascii="Calibri Light" w:eastAsia="Calibri Light" w:hAnsi="Calibri Light" w:cs="Calibri Light"/>
          <w:color w:val="2F5496"/>
          <w:sz w:val="32"/>
          <w:szCs w:val="32"/>
        </w:rPr>
        <w:t xml:space="preserve"> Eligibility &amp; Priorities</w:t>
      </w:r>
    </w:p>
    <w:p w14:paraId="5207E69E" w14:textId="403D7B04" w:rsidR="16BCD048" w:rsidRDefault="16BCD048" w:rsidP="7881EFF1">
      <w:pPr>
        <w:spacing w:line="259" w:lineRule="auto"/>
        <w:rPr>
          <w:rFonts w:ascii="Calibri" w:eastAsia="Calibri" w:hAnsi="Calibri" w:cs="Calibri"/>
          <w:color w:val="000000" w:themeColor="text1"/>
        </w:rPr>
      </w:pPr>
      <w:r w:rsidRPr="7881EFF1">
        <w:rPr>
          <w:rFonts w:ascii="Calibri" w:eastAsia="Calibri" w:hAnsi="Calibri" w:cs="Calibri"/>
          <w:i/>
          <w:iCs/>
          <w:color w:val="000000" w:themeColor="text1"/>
        </w:rPr>
        <w:t xml:space="preserve">In the questions below, we are specifically interested in </w:t>
      </w:r>
      <w:r w:rsidRPr="006A0FE7">
        <w:rPr>
          <w:rFonts w:ascii="Calibri" w:eastAsia="Calibri" w:hAnsi="Calibri" w:cs="Calibri"/>
          <w:i/>
          <w:iCs/>
          <w:color w:val="000000" w:themeColor="text1"/>
        </w:rPr>
        <w:t>how your partnership</w:t>
      </w:r>
      <w:r w:rsidRPr="7881EFF1">
        <w:rPr>
          <w:rFonts w:ascii="Calibri" w:eastAsia="Calibri" w:hAnsi="Calibri" w:cs="Calibri"/>
          <w:i/>
          <w:iCs/>
          <w:color w:val="000000" w:themeColor="text1"/>
        </w:rPr>
        <w:t xml:space="preserve"> provides programs and services that are responsive, community-powered, and hold a clear vision for a more equitable and just future.  This RFP specifically prioritizes Black, Indigenous, Latine, Asian, Pacific Islander and/or Communities of Color as the groups most affected by inequities in our region. We also recognize that inequities often occur at the intersections of race, gender, sexual orientation, citizenship, creed, income level, ability, and where a person lives.</w:t>
      </w:r>
    </w:p>
    <w:p w14:paraId="5FCAFEC5" w14:textId="49BA163F" w:rsidR="16BCD048" w:rsidRDefault="16BCD048" w:rsidP="7881EFF1">
      <w:pPr>
        <w:spacing w:line="259" w:lineRule="auto"/>
        <w:rPr>
          <w:rFonts w:ascii="Calibri" w:eastAsia="Calibri" w:hAnsi="Calibri" w:cs="Calibri"/>
          <w:color w:val="000000" w:themeColor="text1"/>
        </w:rPr>
      </w:pPr>
      <w:r w:rsidRPr="7881EFF1">
        <w:rPr>
          <w:rFonts w:ascii="Calibri" w:eastAsia="Calibri" w:hAnsi="Calibri" w:cs="Calibri"/>
          <w:i/>
          <w:iCs/>
          <w:color w:val="000000" w:themeColor="text1"/>
        </w:rPr>
        <w:t xml:space="preserve">Note: Please only fill out the </w:t>
      </w:r>
      <w:r w:rsidR="00F51B96">
        <w:rPr>
          <w:rFonts w:ascii="Calibri" w:eastAsia="Calibri" w:hAnsi="Calibri" w:cs="Calibri"/>
          <w:i/>
          <w:iCs/>
          <w:color w:val="000000" w:themeColor="text1"/>
        </w:rPr>
        <w:t>impact area</w:t>
      </w:r>
      <w:r w:rsidRPr="7881EFF1">
        <w:rPr>
          <w:rFonts w:ascii="Calibri" w:eastAsia="Calibri" w:hAnsi="Calibri" w:cs="Calibri"/>
          <w:i/>
          <w:iCs/>
          <w:color w:val="000000" w:themeColor="text1"/>
        </w:rPr>
        <w:t xml:space="preserve">s in which you intend to apply. We have listed all five here for your reference. To skip ahead to the </w:t>
      </w:r>
      <w:r w:rsidR="00F51B96">
        <w:rPr>
          <w:rFonts w:ascii="Calibri" w:eastAsia="Calibri" w:hAnsi="Calibri" w:cs="Calibri"/>
          <w:i/>
          <w:iCs/>
          <w:color w:val="000000" w:themeColor="text1"/>
        </w:rPr>
        <w:t>impact area</w:t>
      </w:r>
      <w:r w:rsidRPr="7881EFF1">
        <w:rPr>
          <w:rFonts w:ascii="Calibri" w:eastAsia="Calibri" w:hAnsi="Calibri" w:cs="Calibri"/>
          <w:i/>
          <w:iCs/>
          <w:color w:val="000000" w:themeColor="text1"/>
        </w:rPr>
        <w:t xml:space="preserve"> eligibility and funding priority criteria for a specific impact area, use the links:</w:t>
      </w:r>
    </w:p>
    <w:p w14:paraId="44FAFDF3" w14:textId="404D9866" w:rsidR="16BCD048" w:rsidRDefault="00C80EA5" w:rsidP="7881EFF1">
      <w:pPr>
        <w:spacing w:line="259" w:lineRule="auto"/>
        <w:rPr>
          <w:rFonts w:ascii="Calibri" w:eastAsia="Calibri" w:hAnsi="Calibri" w:cs="Calibri"/>
          <w:color w:val="000000" w:themeColor="text1"/>
        </w:rPr>
      </w:pPr>
      <w:hyperlink w:anchor="_Early_Childhood_Education" w:history="1">
        <w:r w:rsidR="16BCD048" w:rsidRPr="00C80EA5">
          <w:rPr>
            <w:rStyle w:val="Hyperlink"/>
            <w:rFonts w:ascii="Calibri" w:eastAsia="Calibri" w:hAnsi="Calibri" w:cs="Calibri"/>
          </w:rPr>
          <w:t>Early Childhood Edu</w:t>
        </w:r>
        <w:r w:rsidR="16BCD048" w:rsidRPr="00C80EA5">
          <w:rPr>
            <w:rStyle w:val="Hyperlink"/>
            <w:rFonts w:ascii="Calibri" w:eastAsia="Calibri" w:hAnsi="Calibri" w:cs="Calibri"/>
          </w:rPr>
          <w:t>c</w:t>
        </w:r>
        <w:r w:rsidR="16BCD048" w:rsidRPr="00C80EA5">
          <w:rPr>
            <w:rStyle w:val="Hyperlink"/>
            <w:rFonts w:ascii="Calibri" w:eastAsia="Calibri" w:hAnsi="Calibri" w:cs="Calibri"/>
          </w:rPr>
          <w:t>ation</w:t>
        </w:r>
      </w:hyperlink>
    </w:p>
    <w:p w14:paraId="3250CFB3" w14:textId="5885EDF3" w:rsidR="16BCD048" w:rsidRDefault="00C80EA5" w:rsidP="7881EFF1">
      <w:pPr>
        <w:spacing w:line="259" w:lineRule="auto"/>
        <w:rPr>
          <w:rFonts w:ascii="Calibri" w:eastAsia="Calibri" w:hAnsi="Calibri" w:cs="Calibri"/>
          <w:color w:val="000000" w:themeColor="text1"/>
        </w:rPr>
      </w:pPr>
      <w:hyperlink w:anchor="_Career_and_Future" w:history="1">
        <w:r w:rsidR="16BCD048" w:rsidRPr="00C80EA5">
          <w:rPr>
            <w:rStyle w:val="Hyperlink"/>
            <w:rFonts w:ascii="Calibri" w:eastAsia="Calibri" w:hAnsi="Calibri" w:cs="Calibri"/>
          </w:rPr>
          <w:t>Career and Future Readiness</w:t>
        </w:r>
      </w:hyperlink>
    </w:p>
    <w:p w14:paraId="3768A507" w14:textId="50659342" w:rsidR="16BCD048" w:rsidRDefault="00C80EA5" w:rsidP="7881EFF1">
      <w:pPr>
        <w:spacing w:line="259" w:lineRule="auto"/>
        <w:rPr>
          <w:rFonts w:ascii="Calibri" w:eastAsia="Calibri" w:hAnsi="Calibri" w:cs="Calibri"/>
          <w:color w:val="000000" w:themeColor="text1"/>
        </w:rPr>
      </w:pPr>
      <w:hyperlink w:anchor="_Housing" w:history="1">
        <w:r w:rsidR="16BCD048" w:rsidRPr="00C80EA5">
          <w:rPr>
            <w:rStyle w:val="Hyperlink"/>
            <w:rFonts w:ascii="Calibri" w:eastAsia="Calibri" w:hAnsi="Calibri" w:cs="Calibri"/>
          </w:rPr>
          <w:t>Housing</w:t>
        </w:r>
      </w:hyperlink>
    </w:p>
    <w:p w14:paraId="34F8A329" w14:textId="7CA4E60D" w:rsidR="16BCD048" w:rsidRDefault="00C80EA5" w:rsidP="7881EFF1">
      <w:pPr>
        <w:spacing w:line="259" w:lineRule="auto"/>
        <w:rPr>
          <w:rFonts w:ascii="Calibri" w:eastAsia="Calibri" w:hAnsi="Calibri" w:cs="Calibri"/>
          <w:color w:val="000000" w:themeColor="text1"/>
        </w:rPr>
      </w:pPr>
      <w:hyperlink w:anchor="_Food_Security" w:history="1">
        <w:r w:rsidR="16BCD048" w:rsidRPr="00C80EA5">
          <w:rPr>
            <w:rStyle w:val="Hyperlink"/>
            <w:rFonts w:ascii="Calibri" w:eastAsia="Calibri" w:hAnsi="Calibri" w:cs="Calibri"/>
          </w:rPr>
          <w:t>Food Security</w:t>
        </w:r>
      </w:hyperlink>
    </w:p>
    <w:p w14:paraId="59D151BA" w14:textId="03BFB784" w:rsidR="16BCD048" w:rsidRDefault="00C80EA5" w:rsidP="7881EFF1">
      <w:pPr>
        <w:spacing w:line="259" w:lineRule="auto"/>
        <w:rPr>
          <w:rFonts w:ascii="Calibri" w:eastAsia="Calibri" w:hAnsi="Calibri" w:cs="Calibri"/>
          <w:color w:val="000000" w:themeColor="text1"/>
        </w:rPr>
      </w:pPr>
      <w:hyperlink w:anchor="_Economic_Opportunity" w:history="1">
        <w:r w:rsidR="16BCD048" w:rsidRPr="00C80EA5">
          <w:rPr>
            <w:rStyle w:val="Hyperlink"/>
            <w:rFonts w:ascii="Calibri" w:eastAsia="Calibri" w:hAnsi="Calibri" w:cs="Calibri"/>
          </w:rPr>
          <w:t>Economic Opportunity</w:t>
        </w:r>
      </w:hyperlink>
    </w:p>
    <w:p w14:paraId="6B44F656" w14:textId="1F7AB32B" w:rsidR="7881EFF1" w:rsidRDefault="7881EFF1" w:rsidP="7881EFF1">
      <w:pPr>
        <w:spacing w:line="259" w:lineRule="auto"/>
        <w:rPr>
          <w:rFonts w:ascii="Calibri" w:eastAsia="Calibri" w:hAnsi="Calibri" w:cs="Calibri"/>
          <w:i/>
          <w:iCs/>
          <w:color w:val="000000" w:themeColor="text1"/>
        </w:rPr>
      </w:pPr>
    </w:p>
    <w:p w14:paraId="4AFE2A1A" w14:textId="77777777" w:rsidR="00112C89" w:rsidRDefault="00112C89" w:rsidP="7881EFF1">
      <w:pPr>
        <w:spacing w:line="259" w:lineRule="auto"/>
        <w:rPr>
          <w:rFonts w:ascii="Calibri" w:eastAsia="Calibri" w:hAnsi="Calibri" w:cs="Calibri"/>
          <w:i/>
          <w:iCs/>
          <w:color w:val="000000" w:themeColor="text1"/>
        </w:rPr>
      </w:pPr>
    </w:p>
    <w:p w14:paraId="30CF438C" w14:textId="77777777" w:rsidR="00C80EA5" w:rsidRDefault="00C80EA5" w:rsidP="7881EFF1">
      <w:pPr>
        <w:pStyle w:val="Heading1"/>
        <w:spacing w:before="240" w:after="0" w:line="259" w:lineRule="auto"/>
        <w:rPr>
          <w:rFonts w:ascii="Calibri Light" w:eastAsia="Calibri Light" w:hAnsi="Calibri Light" w:cs="Calibri Light"/>
          <w:color w:val="2F5496"/>
          <w:sz w:val="32"/>
          <w:szCs w:val="32"/>
        </w:rPr>
      </w:pPr>
    </w:p>
    <w:p w14:paraId="163B88B8" w14:textId="77777777" w:rsidR="009C363B" w:rsidRPr="009C363B" w:rsidRDefault="009C363B" w:rsidP="009C363B"/>
    <w:p w14:paraId="36DD96AA" w14:textId="317A02EE" w:rsidR="7C75D944" w:rsidRPr="008F0D6F" w:rsidRDefault="7C75D944" w:rsidP="7881EFF1">
      <w:pPr>
        <w:pStyle w:val="Heading1"/>
        <w:spacing w:before="240" w:after="0" w:line="259" w:lineRule="auto"/>
        <w:rPr>
          <w:rFonts w:ascii="Calibri" w:eastAsia="Calibri" w:hAnsi="Calibri" w:cs="Calibri"/>
          <w:sz w:val="28"/>
          <w:szCs w:val="28"/>
        </w:rPr>
      </w:pPr>
      <w:bookmarkStart w:id="0" w:name="_Early_Childhood_Education"/>
      <w:bookmarkEnd w:id="0"/>
      <w:r w:rsidRPr="008F0D6F">
        <w:rPr>
          <w:rFonts w:ascii="Calibri Light" w:eastAsia="Calibri Light" w:hAnsi="Calibri Light" w:cs="Calibri Light"/>
          <w:color w:val="2F5496"/>
          <w:sz w:val="32"/>
          <w:szCs w:val="32"/>
        </w:rPr>
        <w:lastRenderedPageBreak/>
        <w:t>Early Childhood Education</w:t>
      </w:r>
    </w:p>
    <w:p w14:paraId="597CFE2F" w14:textId="5DF5DE2C" w:rsidR="00290527" w:rsidRDefault="5907C541" w:rsidP="5B458CB3">
      <w:pPr>
        <w:rPr>
          <w:rFonts w:ascii="Calibri" w:eastAsia="Calibri" w:hAnsi="Calibri" w:cs="Calibri"/>
          <w:color w:val="000000" w:themeColor="text1"/>
        </w:rPr>
      </w:pPr>
      <w:r w:rsidRPr="7881EFF1">
        <w:rPr>
          <w:rFonts w:ascii="Calibri" w:eastAsia="Calibri" w:hAnsi="Calibri" w:cs="Calibri"/>
          <w:b/>
          <w:bCs/>
          <w:color w:val="000000" w:themeColor="text1"/>
          <w:u w:val="single"/>
        </w:rPr>
        <w:t>Early Childhood Education Eligibility Criteria</w:t>
      </w:r>
    </w:p>
    <w:p w14:paraId="42FCD7AF" w14:textId="3F1C92E0" w:rsidR="00290527" w:rsidRPr="00822AD2" w:rsidRDefault="53DC843B" w:rsidP="7881EFF1">
      <w:pPr>
        <w:spacing w:line="259" w:lineRule="auto"/>
        <w:rPr>
          <w:rFonts w:ascii="Calibri" w:eastAsia="Calibri" w:hAnsi="Calibri" w:cs="Calibri"/>
        </w:rPr>
      </w:pPr>
      <w:r w:rsidRPr="00822AD2">
        <w:rPr>
          <w:rFonts w:ascii="Calibri" w:eastAsia="Calibri" w:hAnsi="Calibri" w:cs="Calibri"/>
          <w:color w:val="000000" w:themeColor="text1"/>
        </w:rPr>
        <w:t xml:space="preserve">To apply for this Early Childhood Education, partnerships must answer YES to all criteria under each strategy they choose. Partnerships may apply under one or both strategies. </w:t>
      </w:r>
      <w:r w:rsidRPr="00822AD2">
        <w:rPr>
          <w:rFonts w:ascii="Calibri" w:eastAsia="Calibri" w:hAnsi="Calibri" w:cs="Calibri"/>
          <w:b/>
          <w:bCs/>
          <w:color w:val="000000" w:themeColor="text1"/>
        </w:rPr>
        <w:t>Work in this area should be focused on ensuring that families and caregivers are equipped to support children in becoming successful learners, and children enter kindergarten ready to learn and thrive.</w:t>
      </w:r>
    </w:p>
    <w:p w14:paraId="4A3BC0D3" w14:textId="0AD26DFD" w:rsidR="00290527" w:rsidRPr="00822AD2" w:rsidRDefault="7F934A43" w:rsidP="7881EFF1">
      <w:pPr>
        <w:pStyle w:val="Default"/>
        <w:rPr>
          <w:rFonts w:ascii="Calibri" w:eastAsia="Calibri" w:hAnsi="Calibri" w:cs="Calibri"/>
        </w:rPr>
      </w:pPr>
      <w:r w:rsidRPr="00822AD2">
        <w:rPr>
          <w:rFonts w:ascii="Calibri" w:eastAsia="Calibri" w:hAnsi="Calibri" w:cs="Calibri"/>
          <w:b/>
          <w:bCs/>
        </w:rPr>
        <w:t>Strategy 1: Early Childhood Education Programs (direct service to children)</w:t>
      </w:r>
    </w:p>
    <w:p w14:paraId="4B4F9825" w14:textId="51B97AB3" w:rsidR="00290527" w:rsidRPr="00822AD2" w:rsidRDefault="7F934A43" w:rsidP="7881EFF1">
      <w:pPr>
        <w:pStyle w:val="Default"/>
        <w:rPr>
          <w:rFonts w:ascii="Calibri" w:eastAsia="Calibri" w:hAnsi="Calibri" w:cs="Calibri"/>
        </w:rPr>
      </w:pPr>
      <w:r w:rsidRPr="00822AD2">
        <w:rPr>
          <w:rFonts w:ascii="Calibri" w:eastAsia="Calibri" w:hAnsi="Calibri" w:cs="Calibri"/>
        </w:rPr>
        <w:t xml:space="preserve">Yes/no - Programs and services have a focus on early learning and serve children ages birth until starting kindergarten </w:t>
      </w:r>
    </w:p>
    <w:p w14:paraId="49CB9AD4" w14:textId="0F35D052" w:rsidR="00290527" w:rsidRPr="00822AD2" w:rsidRDefault="7F934A43" w:rsidP="7881EFF1">
      <w:pPr>
        <w:pStyle w:val="Default"/>
        <w:rPr>
          <w:rFonts w:ascii="Calibri" w:eastAsia="Calibri" w:hAnsi="Calibri" w:cs="Calibri"/>
        </w:rPr>
      </w:pPr>
      <w:r w:rsidRPr="00822AD2">
        <w:rPr>
          <w:rFonts w:ascii="Calibri" w:eastAsia="Calibri" w:hAnsi="Calibri" w:cs="Calibri"/>
        </w:rPr>
        <w:t>Yes/no - If the program setting is a licensed classroom or center, the license is in good-standing and is 3-or 4-star Parent Aware rated.</w:t>
      </w:r>
    </w:p>
    <w:p w14:paraId="342B0CB6" w14:textId="69203381" w:rsidR="00290527" w:rsidRPr="00822AD2" w:rsidRDefault="00290527" w:rsidP="7881EFF1">
      <w:pPr>
        <w:spacing w:after="0" w:line="259" w:lineRule="auto"/>
        <w:rPr>
          <w:rFonts w:ascii="Calibri" w:eastAsia="Calibri" w:hAnsi="Calibri" w:cs="Calibri"/>
          <w:color w:val="000000" w:themeColor="text1"/>
        </w:rPr>
      </w:pPr>
    </w:p>
    <w:p w14:paraId="5C511193" w14:textId="7A6AA475" w:rsidR="00290527" w:rsidRPr="00822AD2" w:rsidRDefault="7F934A43" w:rsidP="7881EFF1">
      <w:pPr>
        <w:pStyle w:val="Default"/>
        <w:rPr>
          <w:rFonts w:ascii="Calibri" w:eastAsia="Calibri" w:hAnsi="Calibri" w:cs="Calibri"/>
        </w:rPr>
      </w:pPr>
      <w:r w:rsidRPr="00822AD2">
        <w:rPr>
          <w:rFonts w:ascii="Calibri" w:eastAsia="Calibri" w:hAnsi="Calibri" w:cs="Calibri"/>
          <w:b/>
          <w:bCs/>
        </w:rPr>
        <w:t>Strategy 2: Family Education Programs (direct service to families and caregivers)</w:t>
      </w:r>
    </w:p>
    <w:p w14:paraId="5559685F" w14:textId="619CBE01" w:rsidR="00290527" w:rsidRPr="00822AD2" w:rsidRDefault="7F934A43" w:rsidP="7881EFF1">
      <w:pPr>
        <w:pStyle w:val="Default"/>
        <w:rPr>
          <w:rFonts w:ascii="Calibri" w:eastAsia="Calibri" w:hAnsi="Calibri" w:cs="Calibri"/>
        </w:rPr>
      </w:pPr>
      <w:r w:rsidRPr="00822AD2">
        <w:rPr>
          <w:rFonts w:ascii="Calibri" w:eastAsia="Calibri" w:hAnsi="Calibri" w:cs="Calibri"/>
        </w:rPr>
        <w:t>Yes/no - Programs and services serve the families and caregivers of children from ages birth until the start of kindergarten.</w:t>
      </w:r>
    </w:p>
    <w:p w14:paraId="2770C708" w14:textId="7452E063" w:rsidR="00290527" w:rsidRPr="00822AD2" w:rsidRDefault="7F934A43" w:rsidP="7881EFF1">
      <w:pPr>
        <w:pStyle w:val="Default"/>
        <w:rPr>
          <w:rFonts w:ascii="Calibri" w:eastAsia="Calibri" w:hAnsi="Calibri" w:cs="Calibri"/>
        </w:rPr>
      </w:pPr>
      <w:r w:rsidRPr="00822AD2">
        <w:rPr>
          <w:rFonts w:ascii="Calibri" w:eastAsia="Calibri" w:hAnsi="Calibri" w:cs="Calibri"/>
        </w:rPr>
        <w:t>Yes/no - Programs equip families and caregivers to support children to meet successful learning milestones by the time they enter kindergarten.</w:t>
      </w:r>
    </w:p>
    <w:p w14:paraId="334AAC8D" w14:textId="52DD4CF7" w:rsidR="00290527" w:rsidRPr="00822AD2" w:rsidRDefault="00290527" w:rsidP="7881EFF1">
      <w:pPr>
        <w:spacing w:line="259" w:lineRule="auto"/>
        <w:rPr>
          <w:rFonts w:ascii="Calibri" w:eastAsia="Calibri" w:hAnsi="Calibri" w:cs="Calibri"/>
          <w:color w:val="000000" w:themeColor="text1"/>
        </w:rPr>
      </w:pPr>
    </w:p>
    <w:p w14:paraId="10C582BC" w14:textId="54F9085D"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Early Childhood Education Funding Priorities</w:t>
      </w:r>
    </w:p>
    <w:p w14:paraId="3728E241" w14:textId="2D1728CE" w:rsidR="00290527" w:rsidRPr="00822AD2" w:rsidRDefault="5BC17F03" w:rsidP="2E4A614E">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Please indicate which criteria below are part of your </w:t>
      </w:r>
      <w:r w:rsidR="6270A1F4" w:rsidRPr="00822AD2">
        <w:rPr>
          <w:rFonts w:ascii="Calibri" w:eastAsia="Calibri" w:hAnsi="Calibri" w:cs="Calibri"/>
          <w:color w:val="000000" w:themeColor="text1"/>
        </w:rPr>
        <w:t xml:space="preserve">partnership’s </w:t>
      </w:r>
      <w:r w:rsidRPr="00822AD2">
        <w:rPr>
          <w:rFonts w:ascii="Calibri" w:eastAsia="Calibri" w:hAnsi="Calibri" w:cs="Calibri"/>
          <w:color w:val="000000" w:themeColor="text1"/>
        </w:rPr>
        <w:t xml:space="preserve">programming. While you do not need to select all boxes below to be eligible for funding, </w:t>
      </w:r>
      <w:r w:rsidR="00D702CB" w:rsidRPr="00822AD2">
        <w:rPr>
          <w:rFonts w:ascii="Calibri" w:eastAsia="Calibri" w:hAnsi="Calibri" w:cs="Calibri"/>
          <w:color w:val="000000" w:themeColor="text1"/>
        </w:rPr>
        <w:t>partnerships</w:t>
      </w:r>
      <w:r w:rsidRPr="00822AD2">
        <w:rPr>
          <w:rFonts w:ascii="Calibri" w:eastAsia="Calibri" w:hAnsi="Calibri" w:cs="Calibri"/>
          <w:color w:val="000000" w:themeColor="text1"/>
        </w:rPr>
        <w:t xml:space="preserve"> with </w:t>
      </w:r>
      <w:r w:rsidRPr="00822AD2">
        <w:rPr>
          <w:rFonts w:ascii="Calibri" w:eastAsia="Calibri" w:hAnsi="Calibri" w:cs="Calibri"/>
          <w:b/>
          <w:bCs/>
          <w:color w:val="000000" w:themeColor="text1"/>
        </w:rPr>
        <w:t xml:space="preserve">Early Childhood Education Programs </w:t>
      </w:r>
      <w:r w:rsidRPr="00822AD2">
        <w:rPr>
          <w:rFonts w:ascii="Calibri" w:eastAsia="Calibri" w:hAnsi="Calibri" w:cs="Calibri"/>
          <w:color w:val="000000" w:themeColor="text1"/>
        </w:rPr>
        <w:t>and/or</w:t>
      </w:r>
      <w:r w:rsidRPr="00822AD2">
        <w:rPr>
          <w:rFonts w:ascii="Calibri" w:eastAsia="Calibri" w:hAnsi="Calibri" w:cs="Calibri"/>
          <w:b/>
          <w:bCs/>
          <w:color w:val="000000" w:themeColor="text1"/>
        </w:rPr>
        <w:t xml:space="preserve"> Family Education Programs </w:t>
      </w:r>
      <w:r w:rsidRPr="00822AD2">
        <w:rPr>
          <w:rFonts w:ascii="Calibri" w:eastAsia="Calibri" w:hAnsi="Calibri" w:cs="Calibri"/>
          <w:color w:val="000000" w:themeColor="text1"/>
        </w:rPr>
        <w:t>that meet or exceed the following criteria will be more competitive for funding.</w:t>
      </w:r>
    </w:p>
    <w:p w14:paraId="1AB90A4C" w14:textId="40B99036" w:rsidR="00290527" w:rsidRPr="00822AD2" w:rsidRDefault="7F934A43" w:rsidP="00773BFA">
      <w:pPr>
        <w:pStyle w:val="ListParagraph"/>
        <w:numPr>
          <w:ilvl w:val="0"/>
          <w:numId w:val="16"/>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support developing and actualizing goals of children, families, and caregivers</w:t>
      </w:r>
    </w:p>
    <w:p w14:paraId="780E9205" w14:textId="495BB57F" w:rsidR="00290527" w:rsidRPr="00822AD2" w:rsidRDefault="7F934A43" w:rsidP="00773BFA">
      <w:pPr>
        <w:pStyle w:val="ListParagraph"/>
        <w:numPr>
          <w:ilvl w:val="0"/>
          <w:numId w:val="16"/>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provide interventions and/or referrals for children not on track to become successful learners (including age-appropriate development, early literacy, social emotional learning, cultural and linguistic relevant skills).</w:t>
      </w:r>
    </w:p>
    <w:p w14:paraId="1056046D" w14:textId="6F245A1E" w:rsidR="00290527" w:rsidRPr="00822AD2" w:rsidRDefault="7F934A43" w:rsidP="00773BFA">
      <w:pPr>
        <w:pStyle w:val="ListParagraph"/>
        <w:numPr>
          <w:ilvl w:val="0"/>
          <w:numId w:val="16"/>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connect families to food, housing, financial and other supportive services (in addition to core early childhood education related programming.) </w:t>
      </w:r>
    </w:p>
    <w:p w14:paraId="6069C365" w14:textId="0537F291" w:rsidR="00290527" w:rsidRPr="00822AD2" w:rsidRDefault="00290527" w:rsidP="7881EFF1">
      <w:pPr>
        <w:pStyle w:val="ListParagraph"/>
        <w:spacing w:line="259" w:lineRule="auto"/>
        <w:rPr>
          <w:rFonts w:ascii="Calibri" w:eastAsia="Calibri" w:hAnsi="Calibri" w:cs="Calibri"/>
          <w:color w:val="000000" w:themeColor="text1"/>
        </w:rPr>
      </w:pPr>
    </w:p>
    <w:p w14:paraId="7888D9CB" w14:textId="41DB9254"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Required Outcome Measures - Early Childhood Education (same for both strategies)</w:t>
      </w:r>
    </w:p>
    <w:p w14:paraId="003F4347" w14:textId="0EDEB6D6" w:rsidR="00290527" w:rsidRPr="00822AD2" w:rsidRDefault="7F934A43" w:rsidP="00773BFA">
      <w:pPr>
        <w:pStyle w:val="ListParagraph"/>
        <w:numPr>
          <w:ilvl w:val="0"/>
          <w:numId w:val="15"/>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children served through Early Childhood Education programs and services </w:t>
      </w:r>
    </w:p>
    <w:p w14:paraId="16A941FE" w14:textId="3247AE0D" w:rsidR="00290527" w:rsidRPr="00822AD2" w:rsidRDefault="7F934A43" w:rsidP="00773BFA">
      <w:pPr>
        <w:pStyle w:val="ListParagraph"/>
        <w:numPr>
          <w:ilvl w:val="0"/>
          <w:numId w:val="15"/>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adults served through Early Childhood Education programs and services </w:t>
      </w:r>
    </w:p>
    <w:p w14:paraId="3EE7BC83" w14:textId="1F014DF0" w:rsidR="00290527" w:rsidRPr="00822AD2" w:rsidRDefault="7F934A43" w:rsidP="00773BFA">
      <w:pPr>
        <w:pStyle w:val="ListParagraph"/>
        <w:numPr>
          <w:ilvl w:val="0"/>
          <w:numId w:val="15"/>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children who are on-track to be ready for kindergarten </w:t>
      </w:r>
    </w:p>
    <w:p w14:paraId="715EB043" w14:textId="5A1AB3E7" w:rsidR="00290527" w:rsidRPr="00822AD2" w:rsidRDefault="7F934A43" w:rsidP="00773BFA">
      <w:pPr>
        <w:pStyle w:val="ListParagraph"/>
        <w:numPr>
          <w:ilvl w:val="0"/>
          <w:numId w:val="15"/>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children not on-track for school who demonstrate growth</w:t>
      </w:r>
    </w:p>
    <w:p w14:paraId="11781D7A" w14:textId="72E8A90C" w:rsidR="00290527" w:rsidRPr="00822AD2" w:rsidRDefault="7F934A43" w:rsidP="00773BFA">
      <w:pPr>
        <w:pStyle w:val="ListParagraph"/>
        <w:numPr>
          <w:ilvl w:val="0"/>
          <w:numId w:val="15"/>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adults who report increased capacity to help children to be successful learners</w:t>
      </w:r>
    </w:p>
    <w:p w14:paraId="1B0B3E93" w14:textId="52924BB5"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By checking these boxes, you confirm your ability to provide this data annually. </w:t>
      </w:r>
    </w:p>
    <w:p w14:paraId="06C629E9" w14:textId="70D66F8F" w:rsidR="00290527" w:rsidRPr="00822AD2" w:rsidRDefault="7F934A43" w:rsidP="00112C89">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Click to return to </w:t>
      </w:r>
      <w:hyperlink>
        <w:r w:rsidR="00F51B96" w:rsidRPr="00822AD2">
          <w:rPr>
            <w:rStyle w:val="Hyperlink"/>
            <w:rFonts w:ascii="Calibri" w:eastAsia="Calibri" w:hAnsi="Calibri" w:cs="Calibri"/>
          </w:rPr>
          <w:t>Impact Area</w:t>
        </w:r>
        <w:r w:rsidRPr="00822AD2">
          <w:rPr>
            <w:rStyle w:val="Hyperlink"/>
            <w:rFonts w:ascii="Calibri" w:eastAsia="Calibri" w:hAnsi="Calibri" w:cs="Calibri"/>
          </w:rPr>
          <w:t xml:space="preserve"> Eligibility &amp; Priorities Menu</w:t>
        </w:r>
      </w:hyperlink>
    </w:p>
    <w:p w14:paraId="1CF669C1" w14:textId="77777777" w:rsidR="006D44B3" w:rsidRDefault="006D44B3" w:rsidP="7881EFF1">
      <w:pPr>
        <w:pStyle w:val="Heading1"/>
        <w:spacing w:before="240" w:after="0" w:line="259" w:lineRule="auto"/>
        <w:rPr>
          <w:rFonts w:ascii="Calibri Light" w:eastAsia="Calibri Light" w:hAnsi="Calibri Light" w:cs="Calibri Light"/>
          <w:color w:val="2F5496"/>
          <w:sz w:val="32"/>
          <w:szCs w:val="32"/>
        </w:rPr>
      </w:pPr>
      <w:bookmarkStart w:id="1" w:name="_Career_and_Future"/>
      <w:bookmarkEnd w:id="1"/>
    </w:p>
    <w:p w14:paraId="5FA99B2C" w14:textId="3F9D9F56" w:rsidR="00290527" w:rsidRDefault="7F934A43" w:rsidP="7881EFF1">
      <w:pPr>
        <w:pStyle w:val="Heading1"/>
        <w:spacing w:before="240" w:after="0" w:line="259" w:lineRule="auto"/>
        <w:rPr>
          <w:rFonts w:ascii="Calibri" w:eastAsia="Calibri" w:hAnsi="Calibri" w:cs="Calibri"/>
          <w:sz w:val="28"/>
          <w:szCs w:val="28"/>
        </w:rPr>
      </w:pPr>
      <w:r w:rsidRPr="7881EFF1">
        <w:rPr>
          <w:rFonts w:ascii="Calibri Light" w:eastAsia="Calibri Light" w:hAnsi="Calibri Light" w:cs="Calibri Light"/>
          <w:color w:val="2F5496"/>
          <w:sz w:val="32"/>
          <w:szCs w:val="32"/>
        </w:rPr>
        <w:t>Career and Future Readiness</w:t>
      </w:r>
    </w:p>
    <w:p w14:paraId="71645107" w14:textId="52EFDF0B" w:rsidR="00290527" w:rsidRPr="00822AD2" w:rsidRDefault="5BC17F03" w:rsidP="2E4A614E">
      <w:pPr>
        <w:spacing w:line="259" w:lineRule="auto"/>
        <w:rPr>
          <w:rFonts w:ascii="Calibri" w:eastAsia="Calibri" w:hAnsi="Calibri" w:cs="Calibri"/>
          <w:b/>
          <w:bCs/>
          <w:color w:val="000000" w:themeColor="text1"/>
        </w:rPr>
      </w:pPr>
      <w:r w:rsidRPr="00822AD2">
        <w:rPr>
          <w:rFonts w:ascii="Calibri" w:eastAsia="Calibri" w:hAnsi="Calibri" w:cs="Calibri"/>
          <w:b/>
          <w:bCs/>
          <w:color w:val="000000" w:themeColor="text1"/>
          <w:u w:val="single"/>
        </w:rPr>
        <w:t>Career and Future Readiness Eligibility Criteria</w:t>
      </w:r>
      <w:r w:rsidRPr="00822AD2">
        <w:rPr>
          <w:rFonts w:ascii="Calibri" w:hAnsi="Calibri" w:cs="Calibri"/>
        </w:rPr>
        <w:br/>
      </w:r>
      <w:r w:rsidRPr="00822AD2">
        <w:rPr>
          <w:rFonts w:ascii="Calibri" w:eastAsia="Calibri" w:hAnsi="Calibri" w:cs="Calibri"/>
          <w:color w:val="000000" w:themeColor="text1"/>
        </w:rPr>
        <w:t xml:space="preserve">To be eligible for funding in this </w:t>
      </w:r>
      <w:r w:rsidR="00F51B96" w:rsidRPr="00822AD2">
        <w:rPr>
          <w:rFonts w:ascii="Calibri" w:eastAsia="Calibri" w:hAnsi="Calibri" w:cs="Calibri"/>
          <w:color w:val="000000" w:themeColor="text1"/>
        </w:rPr>
        <w:t>impact area</w:t>
      </w:r>
      <w:r w:rsidRPr="00822AD2">
        <w:rPr>
          <w:rFonts w:ascii="Calibri" w:eastAsia="Calibri" w:hAnsi="Calibri" w:cs="Calibri"/>
          <w:color w:val="000000" w:themeColor="text1"/>
        </w:rPr>
        <w:t>, you</w:t>
      </w:r>
      <w:r w:rsidR="3402CF5F" w:rsidRPr="00822AD2">
        <w:rPr>
          <w:rFonts w:ascii="Calibri" w:eastAsia="Calibri" w:hAnsi="Calibri" w:cs="Calibri"/>
          <w:color w:val="000000" w:themeColor="text1"/>
        </w:rPr>
        <w:t>r partnership</w:t>
      </w:r>
      <w:r w:rsidRPr="00822AD2">
        <w:rPr>
          <w:rFonts w:ascii="Calibri" w:eastAsia="Calibri" w:hAnsi="Calibri" w:cs="Calibri"/>
          <w:color w:val="000000" w:themeColor="text1"/>
        </w:rPr>
        <w:t xml:space="preserve"> must answer “Yes” to the following eligibility criteria</w:t>
      </w:r>
      <w:r w:rsidR="006D44B3" w:rsidRPr="00822AD2">
        <w:rPr>
          <w:rFonts w:ascii="Calibri" w:eastAsia="Calibri" w:hAnsi="Calibri" w:cs="Calibri"/>
          <w:color w:val="000000" w:themeColor="text1"/>
        </w:rPr>
        <w:t xml:space="preserve">. </w:t>
      </w:r>
      <w:r w:rsidR="006D44B3" w:rsidRPr="00822AD2">
        <w:rPr>
          <w:rFonts w:ascii="Calibri" w:eastAsia="Calibri" w:hAnsi="Calibri" w:cs="Calibri"/>
          <w:b/>
          <w:bCs/>
          <w:color w:val="000000" w:themeColor="text1"/>
        </w:rPr>
        <w:t>Work in this area should be focused on ensuring youth are equipped with the knowledge, skills, mindsets, and relationships to choose and direct their own future path and contribute to their communities.</w:t>
      </w:r>
    </w:p>
    <w:p w14:paraId="27F79482" w14:textId="672827E6"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Yes/No - Programs and services serve youth between the ages of 5-18 (grades K-12)</w:t>
      </w:r>
    </w:p>
    <w:p w14:paraId="42878111" w14:textId="04FDEC85"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Yes/No - Program participants receive a minimum of 60 hours of programming/services per year.</w:t>
      </w:r>
    </w:p>
    <w:p w14:paraId="56CE53A7" w14:textId="481E5B60"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Not eligible: district public, private, or charter public PK-12 schools or school-operated programs.</w:t>
      </w:r>
    </w:p>
    <w:p w14:paraId="0E260AA0" w14:textId="166868B6" w:rsidR="00290527" w:rsidRPr="00822AD2" w:rsidRDefault="00290527" w:rsidP="7881EFF1">
      <w:pPr>
        <w:rPr>
          <w:rFonts w:ascii="Calibri" w:eastAsia="Calibri" w:hAnsi="Calibri" w:cs="Calibri"/>
          <w:i/>
          <w:iCs/>
          <w:color w:val="000000" w:themeColor="text1"/>
        </w:rPr>
      </w:pPr>
    </w:p>
    <w:p w14:paraId="2B637156" w14:textId="471A420C"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Career and Future Readiness Funding Priorities</w:t>
      </w:r>
    </w:p>
    <w:p w14:paraId="71C37D5B" w14:textId="3187C796" w:rsidR="00290527" w:rsidRPr="00822AD2" w:rsidRDefault="5BC17F03" w:rsidP="2E4A614E">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Please indicate which criteria below are part of your </w:t>
      </w:r>
      <w:r w:rsidR="7B1838C6" w:rsidRPr="00822AD2">
        <w:rPr>
          <w:rFonts w:ascii="Calibri" w:eastAsia="Calibri" w:hAnsi="Calibri" w:cs="Calibri"/>
          <w:color w:val="000000" w:themeColor="text1"/>
        </w:rPr>
        <w:t xml:space="preserve">partnership’s </w:t>
      </w:r>
      <w:r w:rsidRPr="00822AD2">
        <w:rPr>
          <w:rFonts w:ascii="Calibri" w:eastAsia="Calibri" w:hAnsi="Calibri" w:cs="Calibri"/>
          <w:color w:val="000000" w:themeColor="text1"/>
        </w:rPr>
        <w:t xml:space="preserve">programming. While you do not need to select all boxes below to be eligible for funding, </w:t>
      </w:r>
      <w:r w:rsidR="1D31A141" w:rsidRPr="00822AD2">
        <w:rPr>
          <w:rFonts w:ascii="Calibri" w:eastAsia="Calibri" w:hAnsi="Calibri" w:cs="Calibri"/>
          <w:color w:val="000000" w:themeColor="text1"/>
        </w:rPr>
        <w:t>partnerships</w:t>
      </w:r>
      <w:r w:rsidRPr="00822AD2">
        <w:rPr>
          <w:rFonts w:ascii="Calibri" w:eastAsia="Calibri" w:hAnsi="Calibri" w:cs="Calibri"/>
          <w:color w:val="000000" w:themeColor="text1"/>
        </w:rPr>
        <w:t xml:space="preserve"> that meet the following criteria will be more competitive in the RFP. </w:t>
      </w:r>
    </w:p>
    <w:p w14:paraId="3D406E2F" w14:textId="018537DC" w:rsidR="00290527" w:rsidRPr="00822AD2" w:rsidRDefault="7F934A43" w:rsidP="00773BFA">
      <w:pPr>
        <w:pStyle w:val="ListParagraph"/>
        <w:numPr>
          <w:ilvl w:val="0"/>
          <w:numId w:val="14"/>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support at least 50% middle school youth (ages 11-15)</w:t>
      </w:r>
    </w:p>
    <w:p w14:paraId="433ADDD2" w14:textId="2ECFC440" w:rsidR="00290527" w:rsidRPr="00822AD2" w:rsidRDefault="7F934A43" w:rsidP="00773BFA">
      <w:pPr>
        <w:pStyle w:val="ListParagraph"/>
        <w:numPr>
          <w:ilvl w:val="0"/>
          <w:numId w:val="14"/>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build strong Social-Emotional Learning (SEL) skills, mindsets and behaviors.</w:t>
      </w:r>
    </w:p>
    <w:p w14:paraId="3C21CAD6" w14:textId="621FDA88" w:rsidR="00290527" w:rsidRPr="00822AD2" w:rsidRDefault="7F934A43" w:rsidP="00773BFA">
      <w:pPr>
        <w:pStyle w:val="ListParagraph"/>
        <w:numPr>
          <w:ilvl w:val="0"/>
          <w:numId w:val="14"/>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facilitate connections to caring adult relationships.</w:t>
      </w:r>
    </w:p>
    <w:p w14:paraId="7BA774F1" w14:textId="4736D177" w:rsidR="00290527" w:rsidRPr="00822AD2" w:rsidRDefault="7F934A43" w:rsidP="00773BFA">
      <w:pPr>
        <w:pStyle w:val="ListParagraph"/>
        <w:numPr>
          <w:ilvl w:val="0"/>
          <w:numId w:val="14"/>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provide youth empowerment, voice, and/or leadership opportunities.</w:t>
      </w:r>
    </w:p>
    <w:p w14:paraId="6FE01B6B" w14:textId="747E01E7" w:rsidR="00290527" w:rsidRPr="00822AD2" w:rsidRDefault="7F934A43" w:rsidP="00773BFA">
      <w:pPr>
        <w:pStyle w:val="ListParagraph"/>
        <w:numPr>
          <w:ilvl w:val="0"/>
          <w:numId w:val="14"/>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provide or connect the household to supportive services (directly or through partnerships) in addition to core programming. (For example: food, housing, transportation, childcare for younger siblings, educational supplies, technical support, internet connectivity and/or other services for youth and their families.)</w:t>
      </w:r>
    </w:p>
    <w:p w14:paraId="45712E33" w14:textId="4B4FA835" w:rsidR="7F934A43"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Required Outcome Measures – Career and Future Readiness</w:t>
      </w:r>
    </w:p>
    <w:p w14:paraId="0DD00224" w14:textId="2BBA315E" w:rsidR="7F934A43" w:rsidRPr="00822AD2" w:rsidRDefault="7F934A43" w:rsidP="00773BFA">
      <w:pPr>
        <w:pStyle w:val="ListParagraph"/>
        <w:numPr>
          <w:ilvl w:val="0"/>
          <w:numId w:val="13"/>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Number of </w:t>
      </w:r>
      <w:proofErr w:type="gramStart"/>
      <w:r w:rsidRPr="00822AD2">
        <w:rPr>
          <w:rFonts w:ascii="Calibri" w:eastAsia="Calibri" w:hAnsi="Calibri" w:cs="Calibri"/>
          <w:color w:val="000000" w:themeColor="text1"/>
        </w:rPr>
        <w:t>youth</w:t>
      </w:r>
      <w:proofErr w:type="gramEnd"/>
      <w:r w:rsidRPr="00822AD2">
        <w:rPr>
          <w:rFonts w:ascii="Calibri" w:eastAsia="Calibri" w:hAnsi="Calibri" w:cs="Calibri"/>
          <w:color w:val="000000" w:themeColor="text1"/>
        </w:rPr>
        <w:t xml:space="preserve"> served through Career and Future Readiness programs and services </w:t>
      </w:r>
    </w:p>
    <w:p w14:paraId="532AB876" w14:textId="452590FB" w:rsidR="7F934A43" w:rsidRPr="00822AD2" w:rsidRDefault="7F934A43" w:rsidP="00773BFA">
      <w:pPr>
        <w:pStyle w:val="ListParagraph"/>
        <w:numPr>
          <w:ilvl w:val="0"/>
          <w:numId w:val="13"/>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Number of </w:t>
      </w:r>
      <w:proofErr w:type="gramStart"/>
      <w:r w:rsidRPr="00822AD2">
        <w:rPr>
          <w:rFonts w:ascii="Calibri" w:eastAsia="Calibri" w:hAnsi="Calibri" w:cs="Calibri"/>
          <w:color w:val="000000" w:themeColor="text1"/>
        </w:rPr>
        <w:t>youth</w:t>
      </w:r>
      <w:proofErr w:type="gramEnd"/>
      <w:r w:rsidRPr="00822AD2">
        <w:rPr>
          <w:rFonts w:ascii="Calibri" w:eastAsia="Calibri" w:hAnsi="Calibri" w:cs="Calibri"/>
          <w:color w:val="000000" w:themeColor="text1"/>
        </w:rPr>
        <w:t xml:space="preserve"> who build strong social-emotional learning skills, mindsets and behaviors</w:t>
      </w:r>
    </w:p>
    <w:p w14:paraId="4D9652FA" w14:textId="3686E69A" w:rsidR="7F934A43"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By checking these boxes, you confirm your ability to provide this data annually</w:t>
      </w:r>
      <w:r w:rsidR="004B1C42" w:rsidRPr="00822AD2">
        <w:rPr>
          <w:rFonts w:ascii="Calibri" w:eastAsia="Calibri" w:hAnsi="Calibri" w:cs="Calibri"/>
          <w:color w:val="000000" w:themeColor="text1"/>
        </w:rPr>
        <w:t>.</w:t>
      </w:r>
    </w:p>
    <w:p w14:paraId="50379418" w14:textId="4C475E1F" w:rsidR="7F934A43"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Click to return to </w:t>
      </w:r>
      <w:hyperlink>
        <w:r w:rsidR="00F51B96" w:rsidRPr="00822AD2">
          <w:rPr>
            <w:rStyle w:val="Hyperlink"/>
            <w:rFonts w:ascii="Calibri" w:eastAsia="Calibri" w:hAnsi="Calibri" w:cs="Calibri"/>
          </w:rPr>
          <w:t>Impact Area</w:t>
        </w:r>
        <w:r w:rsidRPr="00822AD2">
          <w:rPr>
            <w:rStyle w:val="Hyperlink"/>
            <w:rFonts w:ascii="Calibri" w:eastAsia="Calibri" w:hAnsi="Calibri" w:cs="Calibri"/>
          </w:rPr>
          <w:t xml:space="preserve"> Eligibility &amp; Priorities Menu</w:t>
        </w:r>
      </w:hyperlink>
    </w:p>
    <w:p w14:paraId="0F8B1579" w14:textId="72E7609F" w:rsidR="00290527" w:rsidRDefault="00290527" w:rsidP="5B458CB3">
      <w:pPr>
        <w:rPr>
          <w:rFonts w:ascii="Calibri" w:eastAsia="Calibri" w:hAnsi="Calibri" w:cs="Calibri"/>
          <w:color w:val="000000" w:themeColor="text1"/>
          <w:sz w:val="28"/>
          <w:szCs w:val="28"/>
        </w:rPr>
      </w:pPr>
    </w:p>
    <w:p w14:paraId="4A643BEB" w14:textId="77777777" w:rsidR="00112C89" w:rsidRDefault="00112C89" w:rsidP="5B458CB3">
      <w:pPr>
        <w:rPr>
          <w:rFonts w:ascii="Calibri" w:eastAsia="Calibri" w:hAnsi="Calibri" w:cs="Calibri"/>
          <w:color w:val="000000" w:themeColor="text1"/>
          <w:sz w:val="28"/>
          <w:szCs w:val="28"/>
        </w:rPr>
      </w:pPr>
    </w:p>
    <w:p w14:paraId="0E32482F" w14:textId="77777777" w:rsidR="00112C89" w:rsidRDefault="00112C89" w:rsidP="5B458CB3">
      <w:pPr>
        <w:rPr>
          <w:rFonts w:ascii="Calibri" w:eastAsia="Calibri" w:hAnsi="Calibri" w:cs="Calibri"/>
          <w:color w:val="000000" w:themeColor="text1"/>
          <w:sz w:val="28"/>
          <w:szCs w:val="28"/>
        </w:rPr>
      </w:pPr>
    </w:p>
    <w:p w14:paraId="06F16D55" w14:textId="77777777" w:rsidR="00AD29D8" w:rsidRDefault="00AD29D8" w:rsidP="5B458CB3">
      <w:pPr>
        <w:rPr>
          <w:rFonts w:ascii="Calibri" w:eastAsia="Calibri" w:hAnsi="Calibri" w:cs="Calibri"/>
          <w:color w:val="000000" w:themeColor="text1"/>
          <w:sz w:val="28"/>
          <w:szCs w:val="28"/>
        </w:rPr>
      </w:pPr>
    </w:p>
    <w:p w14:paraId="3DC63C51" w14:textId="77777777" w:rsidR="00AD29D8" w:rsidRDefault="00AD29D8" w:rsidP="5B458CB3">
      <w:pPr>
        <w:rPr>
          <w:rFonts w:ascii="Calibri" w:eastAsia="Calibri" w:hAnsi="Calibri" w:cs="Calibri"/>
          <w:color w:val="000000" w:themeColor="text1"/>
          <w:sz w:val="28"/>
          <w:szCs w:val="28"/>
        </w:rPr>
      </w:pPr>
    </w:p>
    <w:p w14:paraId="4878FE10" w14:textId="77777777" w:rsidR="00AD29D8" w:rsidRDefault="00AD29D8" w:rsidP="5B458CB3">
      <w:pPr>
        <w:rPr>
          <w:rFonts w:ascii="Calibri" w:eastAsia="Calibri" w:hAnsi="Calibri" w:cs="Calibri"/>
          <w:color w:val="000000" w:themeColor="text1"/>
          <w:sz w:val="28"/>
          <w:szCs w:val="28"/>
        </w:rPr>
      </w:pPr>
    </w:p>
    <w:p w14:paraId="636819EE" w14:textId="77777777" w:rsidR="008E0650" w:rsidRDefault="008E0650" w:rsidP="5B458CB3">
      <w:pPr>
        <w:rPr>
          <w:rFonts w:ascii="Calibri" w:eastAsia="Calibri" w:hAnsi="Calibri" w:cs="Calibri"/>
          <w:color w:val="000000" w:themeColor="text1"/>
          <w:sz w:val="28"/>
          <w:szCs w:val="28"/>
        </w:rPr>
      </w:pPr>
    </w:p>
    <w:p w14:paraId="23EF5C67" w14:textId="763722E8" w:rsidR="00290527" w:rsidRDefault="7F934A43" w:rsidP="7881EFF1">
      <w:pPr>
        <w:pStyle w:val="Heading1"/>
        <w:spacing w:before="240" w:after="0" w:line="259" w:lineRule="auto"/>
        <w:rPr>
          <w:rFonts w:ascii="Calibri" w:eastAsia="Calibri" w:hAnsi="Calibri" w:cs="Calibri"/>
          <w:sz w:val="28"/>
          <w:szCs w:val="28"/>
        </w:rPr>
      </w:pPr>
      <w:bookmarkStart w:id="2" w:name="_Housing"/>
      <w:bookmarkEnd w:id="2"/>
      <w:r w:rsidRPr="7881EFF1">
        <w:rPr>
          <w:rFonts w:ascii="Calibri Light" w:eastAsia="Calibri Light" w:hAnsi="Calibri Light" w:cs="Calibri Light"/>
          <w:color w:val="2F5496"/>
          <w:sz w:val="32"/>
          <w:szCs w:val="32"/>
        </w:rPr>
        <w:t>Housing</w:t>
      </w:r>
    </w:p>
    <w:p w14:paraId="1296889C" w14:textId="7DA39078" w:rsidR="00290527" w:rsidRPr="00822AD2" w:rsidRDefault="5BC17F03" w:rsidP="2E4A614E">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Housing Eligibility Criteria</w:t>
      </w:r>
      <w:r w:rsidRPr="00822AD2">
        <w:rPr>
          <w:rFonts w:ascii="Calibri" w:hAnsi="Calibri" w:cs="Calibri"/>
        </w:rPr>
        <w:br/>
      </w:r>
      <w:r w:rsidRPr="00822AD2">
        <w:rPr>
          <w:rFonts w:ascii="Calibri" w:eastAsia="Calibri" w:hAnsi="Calibri" w:cs="Calibri"/>
          <w:color w:val="000000" w:themeColor="text1"/>
        </w:rPr>
        <w:t xml:space="preserve">To be eligible for funding in this </w:t>
      </w:r>
      <w:r w:rsidR="00F51B96" w:rsidRPr="00822AD2">
        <w:rPr>
          <w:rFonts w:ascii="Calibri" w:eastAsia="Calibri" w:hAnsi="Calibri" w:cs="Calibri"/>
          <w:color w:val="000000" w:themeColor="text1"/>
        </w:rPr>
        <w:t>impact area</w:t>
      </w:r>
      <w:r w:rsidRPr="00822AD2">
        <w:rPr>
          <w:rFonts w:ascii="Calibri" w:eastAsia="Calibri" w:hAnsi="Calibri" w:cs="Calibri"/>
          <w:color w:val="000000" w:themeColor="text1"/>
        </w:rPr>
        <w:t>, you</w:t>
      </w:r>
      <w:r w:rsidR="7141CF7C" w:rsidRPr="00822AD2">
        <w:rPr>
          <w:rFonts w:ascii="Calibri" w:eastAsia="Calibri" w:hAnsi="Calibri" w:cs="Calibri"/>
          <w:color w:val="000000" w:themeColor="text1"/>
        </w:rPr>
        <w:t>r partnership</w:t>
      </w:r>
      <w:r w:rsidRPr="00822AD2">
        <w:rPr>
          <w:rFonts w:ascii="Calibri" w:eastAsia="Calibri" w:hAnsi="Calibri" w:cs="Calibri"/>
          <w:color w:val="000000" w:themeColor="text1"/>
        </w:rPr>
        <w:t xml:space="preserve"> must answer “Yes” to the following eligibility criteria</w:t>
      </w:r>
      <w:r w:rsidR="008E0650" w:rsidRPr="00822AD2">
        <w:rPr>
          <w:rFonts w:ascii="Calibri" w:eastAsia="Calibri" w:hAnsi="Calibri" w:cs="Calibri"/>
          <w:color w:val="000000" w:themeColor="text1"/>
        </w:rPr>
        <w:t xml:space="preserve">. </w:t>
      </w:r>
      <w:r w:rsidR="008E0650" w:rsidRPr="00822AD2">
        <w:rPr>
          <w:rFonts w:ascii="Calibri" w:eastAsia="Calibri" w:hAnsi="Calibri" w:cs="Calibri"/>
          <w:b/>
          <w:bCs/>
          <w:color w:val="000000" w:themeColor="text1"/>
        </w:rPr>
        <w:t>Work in this area should be focused on ensuring homelessness is prevented whenever possible, and where not is rare, brief and non-recurring.</w:t>
      </w:r>
    </w:p>
    <w:p w14:paraId="1F2B5E59" w14:textId="57DDA714"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rPr>
        <w:t>Strategy 1: Homeless Prevention</w:t>
      </w:r>
    </w:p>
    <w:p w14:paraId="6556A9F4" w14:textId="274A907A"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 xml:space="preserve">Yes/No - </w:t>
      </w:r>
      <w:r w:rsidRPr="00822AD2">
        <w:rPr>
          <w:rFonts w:ascii="Calibri" w:eastAsia="Calibri" w:hAnsi="Calibri" w:cs="Calibri"/>
          <w:color w:val="000000" w:themeColor="text1"/>
        </w:rPr>
        <w:t xml:space="preserve">Programs and services serve those who meet HUD’s definition of </w:t>
      </w:r>
      <w:hyperlink r:id="rId13" w:anchor=":~:text=Extent%20of%20Homelessness%20by%20Minnesota's,past%20three%20(3)%20years" w:history="1">
        <w:r w:rsidR="00CC5B50" w:rsidRPr="00822AD2">
          <w:rPr>
            <w:rStyle w:val="Hyperlink"/>
            <w:rFonts w:ascii="Calibri" w:hAnsi="Calibri" w:cs="Calibri"/>
          </w:rPr>
          <w:t>imminent risk of homelessness</w:t>
        </w:r>
      </w:hyperlink>
    </w:p>
    <w:p w14:paraId="551EA91C" w14:textId="4EDA4D1A"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 xml:space="preserve">Yes/No - </w:t>
      </w:r>
      <w:r w:rsidRPr="00822AD2">
        <w:rPr>
          <w:rFonts w:ascii="Calibri" w:eastAsia="Calibri" w:hAnsi="Calibri" w:cs="Calibri"/>
          <w:color w:val="000000" w:themeColor="text1"/>
        </w:rPr>
        <w:t xml:space="preserve">Programs and services keep people imminently at risk of homelessness in safe, stable, and affordable housing </w:t>
      </w:r>
    </w:p>
    <w:p w14:paraId="740F87DF" w14:textId="7976B837"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rPr>
        <w:t>Strategy 2: Homeless Response</w:t>
      </w:r>
    </w:p>
    <w:p w14:paraId="0444798C" w14:textId="31DC847C"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Yes/No</w:t>
      </w:r>
      <w:r w:rsidRPr="00822AD2">
        <w:rPr>
          <w:rFonts w:ascii="Calibri" w:eastAsia="Calibri" w:hAnsi="Calibri" w:cs="Calibri"/>
          <w:color w:val="000000" w:themeColor="text1"/>
        </w:rPr>
        <w:t xml:space="preserve"> - Programs and services are intended for individuals, unaccompanied youth, or families who experience literal homelessness, or are fleeing/attempting to flee domestic violence (see more on these definitions </w:t>
      </w:r>
      <w:hyperlink r:id="rId14" w:anchor=":~:text=Extent%20of%20Homelessness%20by%20Minnesota's,past%20three%20(3)%20years" w:history="1">
        <w:r w:rsidR="00CC5B50" w:rsidRPr="00822AD2">
          <w:rPr>
            <w:rStyle w:val="Hyperlink"/>
            <w:rFonts w:ascii="Calibri" w:hAnsi="Calibri" w:cs="Calibri"/>
          </w:rPr>
          <w:t>here</w:t>
        </w:r>
      </w:hyperlink>
      <w:r w:rsidRPr="00822AD2">
        <w:rPr>
          <w:rFonts w:ascii="Calibri" w:eastAsia="Calibri" w:hAnsi="Calibri" w:cs="Calibri"/>
          <w:color w:val="000000" w:themeColor="text1"/>
        </w:rPr>
        <w:t>).</w:t>
      </w:r>
    </w:p>
    <w:p w14:paraId="7D1C93B6" w14:textId="5B21A0BA"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Yes/No</w:t>
      </w:r>
      <w:r w:rsidRPr="00822AD2">
        <w:rPr>
          <w:rFonts w:ascii="Calibri" w:eastAsia="Calibri" w:hAnsi="Calibri" w:cs="Calibri"/>
          <w:color w:val="000000" w:themeColor="text1"/>
        </w:rPr>
        <w:t xml:space="preserve"> - Programs and services support people in obtaining and maintaining safe, stable, and affordable housing</w:t>
      </w:r>
    </w:p>
    <w:p w14:paraId="0DD2D3B6" w14:textId="1BFBE702" w:rsidR="00290527" w:rsidRPr="00822AD2" w:rsidRDefault="00290527" w:rsidP="7881EFF1">
      <w:pPr>
        <w:spacing w:line="259" w:lineRule="auto"/>
        <w:rPr>
          <w:rFonts w:ascii="Calibri" w:eastAsia="Calibri" w:hAnsi="Calibri" w:cs="Calibri"/>
          <w:color w:val="000000" w:themeColor="text1"/>
        </w:rPr>
      </w:pPr>
    </w:p>
    <w:p w14:paraId="18A7F8D7" w14:textId="43EB1AAA"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Housing Funding Priorities</w:t>
      </w:r>
    </w:p>
    <w:p w14:paraId="19C7DA3E" w14:textId="15223E53" w:rsidR="00290527" w:rsidRPr="00822AD2" w:rsidRDefault="5BC17F03" w:rsidP="2E4A614E">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Please indicate which criteria below are part of your</w:t>
      </w:r>
      <w:r w:rsidR="64B6C0BE" w:rsidRPr="00822AD2">
        <w:rPr>
          <w:rFonts w:ascii="Calibri" w:eastAsia="Calibri" w:hAnsi="Calibri" w:cs="Calibri"/>
          <w:color w:val="000000" w:themeColor="text1"/>
        </w:rPr>
        <w:t xml:space="preserve"> partnership’s</w:t>
      </w:r>
      <w:r w:rsidRPr="00822AD2">
        <w:rPr>
          <w:rFonts w:ascii="Calibri" w:eastAsia="Calibri" w:hAnsi="Calibri" w:cs="Calibri"/>
          <w:color w:val="000000" w:themeColor="text1"/>
        </w:rPr>
        <w:t xml:space="preserve"> programming, under one or both strategies. While you do not need to select all boxes below to be eligible for funding, </w:t>
      </w:r>
      <w:r w:rsidR="7E0D329B" w:rsidRPr="00822AD2">
        <w:rPr>
          <w:rFonts w:ascii="Calibri" w:eastAsia="Calibri" w:hAnsi="Calibri" w:cs="Calibri"/>
          <w:color w:val="000000" w:themeColor="text1"/>
        </w:rPr>
        <w:t>partnerships</w:t>
      </w:r>
      <w:r w:rsidRPr="00822AD2">
        <w:rPr>
          <w:rFonts w:ascii="Calibri" w:eastAsia="Calibri" w:hAnsi="Calibri" w:cs="Calibri"/>
          <w:color w:val="000000" w:themeColor="text1"/>
        </w:rPr>
        <w:t xml:space="preserve"> that meet the following criteria will be more competitive in the RFP. </w:t>
      </w:r>
    </w:p>
    <w:p w14:paraId="6122A0C2" w14:textId="3495AEDD"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rPr>
        <w:t>Strategy 1 &amp; 2:</w:t>
      </w:r>
    </w:p>
    <w:p w14:paraId="666F29DD" w14:textId="2F68C56B" w:rsidR="00290527" w:rsidRPr="00822AD2" w:rsidRDefault="7F934A43" w:rsidP="00773BFA">
      <w:pPr>
        <w:pStyle w:val="ListParagraph"/>
        <w:numPr>
          <w:ilvl w:val="0"/>
          <w:numId w:val="12"/>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provide low-barrier supportive services that are not time-limited, and which help people obtain and maintain safe, stable, and affordable housing</w:t>
      </w:r>
    </w:p>
    <w:p w14:paraId="54F1E604" w14:textId="29A1C10B" w:rsidR="00290527" w:rsidRPr="00822AD2" w:rsidRDefault="7F934A43" w:rsidP="00773BFA">
      <w:pPr>
        <w:pStyle w:val="ListParagraph"/>
        <w:numPr>
          <w:ilvl w:val="0"/>
          <w:numId w:val="12"/>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utilize a housing-focused approach and provide holistic supports to participants to improve health and safety, while developing and actualizing participants’ own goals</w:t>
      </w:r>
    </w:p>
    <w:p w14:paraId="5020B450" w14:textId="47FC99E2"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Required Outcome Measures – Housing (same for both strategies)</w:t>
      </w:r>
    </w:p>
    <w:p w14:paraId="0D45439B" w14:textId="087391AD" w:rsidR="00290527" w:rsidRPr="00822AD2" w:rsidRDefault="7F934A43" w:rsidP="00773BFA">
      <w:pPr>
        <w:pStyle w:val="ListParagraph"/>
        <w:numPr>
          <w:ilvl w:val="0"/>
          <w:numId w:val="11"/>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individuals served through housing programs</w:t>
      </w:r>
    </w:p>
    <w:p w14:paraId="1B34CB6C" w14:textId="7F06B65F" w:rsidR="00290527" w:rsidRPr="00822AD2" w:rsidRDefault="7F934A43" w:rsidP="00773BFA">
      <w:pPr>
        <w:pStyle w:val="ListParagraph"/>
        <w:numPr>
          <w:ilvl w:val="0"/>
          <w:numId w:val="11"/>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individuals who maintain housing for at least six months because of programs and services  </w:t>
      </w:r>
    </w:p>
    <w:p w14:paraId="36F32974" w14:textId="302E0DE5" w:rsidR="00290527" w:rsidRPr="00822AD2" w:rsidRDefault="7F934A43" w:rsidP="00773BFA">
      <w:pPr>
        <w:pStyle w:val="ListParagraph"/>
        <w:numPr>
          <w:ilvl w:val="0"/>
          <w:numId w:val="11"/>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individuals who obtain housing because of programs and services</w:t>
      </w:r>
    </w:p>
    <w:p w14:paraId="56868DB9" w14:textId="4D5288DF"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By checking these boxes, you confirm your ability to provide this data annuall</w:t>
      </w:r>
      <w:r w:rsidR="004B1C42" w:rsidRPr="00822AD2">
        <w:rPr>
          <w:rFonts w:ascii="Calibri" w:eastAsia="Calibri" w:hAnsi="Calibri" w:cs="Calibri"/>
          <w:color w:val="000000" w:themeColor="text1"/>
        </w:rPr>
        <w:t>y</w:t>
      </w:r>
      <w:r w:rsidRPr="00822AD2">
        <w:rPr>
          <w:rFonts w:ascii="Calibri" w:eastAsia="Calibri" w:hAnsi="Calibri" w:cs="Calibri"/>
          <w:color w:val="000000" w:themeColor="text1"/>
        </w:rPr>
        <w:t>.</w:t>
      </w:r>
    </w:p>
    <w:p w14:paraId="2E054C4D" w14:textId="6EFF0D39" w:rsidR="00290527" w:rsidRPr="00822AD2" w:rsidRDefault="7F934A43" w:rsidP="7881EFF1">
      <w:pPr>
        <w:spacing w:line="259" w:lineRule="auto"/>
        <w:rPr>
          <w:rFonts w:ascii="Calibri" w:eastAsia="Calibri" w:hAnsi="Calibri" w:cs="Calibri"/>
          <w:color w:val="0563C1"/>
        </w:rPr>
      </w:pPr>
      <w:r w:rsidRPr="00822AD2">
        <w:rPr>
          <w:rFonts w:ascii="Calibri" w:eastAsia="Calibri" w:hAnsi="Calibri" w:cs="Calibri"/>
          <w:color w:val="000000" w:themeColor="text1"/>
        </w:rPr>
        <w:t xml:space="preserve">Click to return to </w:t>
      </w:r>
      <w:hyperlink>
        <w:r w:rsidR="00F51B96" w:rsidRPr="00822AD2">
          <w:rPr>
            <w:rStyle w:val="Hyperlink"/>
            <w:rFonts w:ascii="Calibri" w:eastAsia="Calibri" w:hAnsi="Calibri" w:cs="Calibri"/>
          </w:rPr>
          <w:t>Impact Area</w:t>
        </w:r>
        <w:r w:rsidRPr="00822AD2">
          <w:rPr>
            <w:rStyle w:val="Hyperlink"/>
            <w:rFonts w:ascii="Calibri" w:eastAsia="Calibri" w:hAnsi="Calibri" w:cs="Calibri"/>
          </w:rPr>
          <w:t xml:space="preserve"> Eligibility &amp; Priorities Menu</w:t>
        </w:r>
      </w:hyperlink>
    </w:p>
    <w:p w14:paraId="3A4ECF18" w14:textId="6E3ED439" w:rsidR="00290527" w:rsidRDefault="00290527" w:rsidP="7881EFF1">
      <w:pPr>
        <w:spacing w:line="259" w:lineRule="auto"/>
        <w:rPr>
          <w:rFonts w:ascii="Calibri" w:eastAsia="Calibri" w:hAnsi="Calibri" w:cs="Calibri"/>
          <w:sz w:val="22"/>
          <w:szCs w:val="22"/>
        </w:rPr>
      </w:pPr>
    </w:p>
    <w:p w14:paraId="710A9844" w14:textId="77777777" w:rsidR="00AD29D8" w:rsidRDefault="00AD29D8" w:rsidP="7881EFF1">
      <w:pPr>
        <w:spacing w:line="259" w:lineRule="auto"/>
        <w:rPr>
          <w:rFonts w:ascii="Calibri" w:eastAsia="Calibri" w:hAnsi="Calibri" w:cs="Calibri"/>
          <w:sz w:val="22"/>
          <w:szCs w:val="22"/>
        </w:rPr>
      </w:pPr>
    </w:p>
    <w:p w14:paraId="75ECEE20" w14:textId="77777777" w:rsidR="00AD29D8" w:rsidRDefault="00AD29D8" w:rsidP="7881EFF1">
      <w:pPr>
        <w:spacing w:line="259" w:lineRule="auto"/>
        <w:rPr>
          <w:rFonts w:ascii="Calibri" w:eastAsia="Calibri" w:hAnsi="Calibri" w:cs="Calibri"/>
          <w:sz w:val="22"/>
          <w:szCs w:val="22"/>
        </w:rPr>
      </w:pPr>
    </w:p>
    <w:p w14:paraId="31D95EA8" w14:textId="454A2463" w:rsidR="00290527" w:rsidRDefault="7F934A43" w:rsidP="7881EFF1">
      <w:pPr>
        <w:pStyle w:val="Heading1"/>
        <w:spacing w:before="240" w:after="0" w:line="259" w:lineRule="auto"/>
        <w:rPr>
          <w:rFonts w:ascii="Calibri" w:eastAsia="Calibri" w:hAnsi="Calibri" w:cs="Calibri"/>
          <w:sz w:val="28"/>
          <w:szCs w:val="28"/>
        </w:rPr>
      </w:pPr>
      <w:bookmarkStart w:id="3" w:name="_Food_Security"/>
      <w:bookmarkEnd w:id="3"/>
      <w:r w:rsidRPr="7881EFF1">
        <w:rPr>
          <w:rFonts w:ascii="Calibri Light" w:eastAsia="Calibri Light" w:hAnsi="Calibri Light" w:cs="Calibri Light"/>
          <w:color w:val="2F5496"/>
          <w:sz w:val="32"/>
          <w:szCs w:val="32"/>
        </w:rPr>
        <w:lastRenderedPageBreak/>
        <w:t>Food Security</w:t>
      </w:r>
    </w:p>
    <w:p w14:paraId="6DAAEB6C" w14:textId="3643B347" w:rsidR="00290527" w:rsidRDefault="7F934A43" w:rsidP="7881EFF1">
      <w:pPr>
        <w:spacing w:line="259" w:lineRule="auto"/>
        <w:rPr>
          <w:rFonts w:ascii="Calibri" w:eastAsia="Calibri" w:hAnsi="Calibri" w:cs="Calibri"/>
          <w:color w:val="000000" w:themeColor="text1"/>
        </w:rPr>
      </w:pPr>
      <w:r w:rsidRPr="7881EFF1">
        <w:rPr>
          <w:rFonts w:ascii="Calibri" w:eastAsia="Calibri" w:hAnsi="Calibri" w:cs="Calibri"/>
          <w:b/>
          <w:bCs/>
          <w:color w:val="000000" w:themeColor="text1"/>
          <w:u w:val="single"/>
        </w:rPr>
        <w:t>Food Security Eligibility Criteria</w:t>
      </w:r>
    </w:p>
    <w:p w14:paraId="0FD2895F" w14:textId="6AB15096" w:rsidR="00290527" w:rsidRPr="00822AD2" w:rsidRDefault="5BC17F03" w:rsidP="2E4A614E">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To apply for Food Security, </w:t>
      </w:r>
      <w:r w:rsidR="4991E8A1" w:rsidRPr="00822AD2">
        <w:rPr>
          <w:rFonts w:ascii="Calibri" w:eastAsia="Calibri" w:hAnsi="Calibri" w:cs="Calibri"/>
          <w:color w:val="000000" w:themeColor="text1"/>
        </w:rPr>
        <w:t>partnerships</w:t>
      </w:r>
      <w:r w:rsidRPr="00822AD2">
        <w:rPr>
          <w:rFonts w:ascii="Calibri" w:eastAsia="Calibri" w:hAnsi="Calibri" w:cs="Calibri"/>
          <w:color w:val="000000" w:themeColor="text1"/>
        </w:rPr>
        <w:t xml:space="preserve"> must answer YES to all eligibility criteria under each strategy they choose. </w:t>
      </w:r>
      <w:r w:rsidR="7C1F09ED" w:rsidRPr="00822AD2">
        <w:rPr>
          <w:rFonts w:ascii="Calibri" w:eastAsia="Calibri" w:hAnsi="Calibri" w:cs="Calibri"/>
          <w:color w:val="000000" w:themeColor="text1"/>
        </w:rPr>
        <w:t>Partnerships</w:t>
      </w:r>
      <w:r w:rsidRPr="00822AD2">
        <w:rPr>
          <w:rFonts w:ascii="Calibri" w:eastAsia="Calibri" w:hAnsi="Calibri" w:cs="Calibri"/>
          <w:color w:val="000000" w:themeColor="text1"/>
        </w:rPr>
        <w:t xml:space="preserve"> may apply under one or both strategies. </w:t>
      </w:r>
      <w:r w:rsidRPr="00822AD2">
        <w:rPr>
          <w:rFonts w:ascii="Calibri" w:eastAsia="Calibri" w:hAnsi="Calibri" w:cs="Calibri"/>
          <w:b/>
          <w:bCs/>
          <w:color w:val="000000" w:themeColor="text1"/>
        </w:rPr>
        <w:t>Work in this area should be focused on ensuring residents have access to food that is nutritious, culturally relevant and affordable, toward long-term food security.</w:t>
      </w:r>
    </w:p>
    <w:p w14:paraId="351CB55C" w14:textId="4D048FC4" w:rsidR="00290527" w:rsidRPr="00F80C32" w:rsidRDefault="00290527" w:rsidP="7881EFF1">
      <w:pPr>
        <w:spacing w:line="259" w:lineRule="auto"/>
        <w:rPr>
          <w:rFonts w:ascii="Calibri" w:eastAsia="Calibri" w:hAnsi="Calibri" w:cs="Calibri"/>
          <w:color w:val="000000" w:themeColor="text1"/>
          <w:sz w:val="2"/>
          <w:szCs w:val="2"/>
        </w:rPr>
      </w:pPr>
    </w:p>
    <w:p w14:paraId="3F9FB482" w14:textId="22192823"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i/>
          <w:iCs/>
          <w:color w:val="000000" w:themeColor="text1"/>
        </w:rPr>
        <w:t>Food Security Strategy 1: Short-Term Food Security</w:t>
      </w:r>
    </w:p>
    <w:p w14:paraId="77443335" w14:textId="3A02C323"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Yes/No –</w:t>
      </w:r>
      <w:r w:rsidRPr="00822AD2">
        <w:rPr>
          <w:rFonts w:ascii="Calibri" w:eastAsia="Calibri" w:hAnsi="Calibri" w:cs="Calibri"/>
          <w:color w:val="000000" w:themeColor="text1"/>
        </w:rPr>
        <w:t xml:space="preserve"> Programs are categorized as food shelves, meal programs, or food banks</w:t>
      </w:r>
    </w:p>
    <w:p w14:paraId="3A2F2F6F" w14:textId="127429FE"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 xml:space="preserve">Yes/No </w:t>
      </w:r>
      <w:r w:rsidRPr="00822AD2">
        <w:rPr>
          <w:rFonts w:ascii="Calibri" w:eastAsia="Calibri" w:hAnsi="Calibri" w:cs="Calibri"/>
          <w:color w:val="000000" w:themeColor="text1"/>
        </w:rPr>
        <w:t>– Programs provide holistic services that support households in increasing their overall stability, such as those that address income/wealth building, stable housing, and improving health</w:t>
      </w:r>
    </w:p>
    <w:p w14:paraId="7DC88729" w14:textId="72174D20" w:rsidR="00290527" w:rsidRPr="00F80C32" w:rsidRDefault="00290527" w:rsidP="7881EFF1">
      <w:pPr>
        <w:spacing w:line="259" w:lineRule="auto"/>
        <w:rPr>
          <w:rFonts w:ascii="Calibri" w:eastAsia="Calibri" w:hAnsi="Calibri" w:cs="Calibri"/>
          <w:color w:val="000000" w:themeColor="text1"/>
          <w:sz w:val="2"/>
          <w:szCs w:val="2"/>
        </w:rPr>
      </w:pPr>
    </w:p>
    <w:p w14:paraId="345498F6" w14:textId="4F9863E0"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i/>
          <w:iCs/>
          <w:color w:val="000000" w:themeColor="text1"/>
        </w:rPr>
        <w:t>Food Security Strategy 2: Long-Term Food Security</w:t>
      </w:r>
    </w:p>
    <w:p w14:paraId="2E16754C" w14:textId="53FC0819"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Yes/no</w:t>
      </w:r>
      <w:r w:rsidR="005630DD" w:rsidRPr="00822AD2">
        <w:rPr>
          <w:rFonts w:ascii="Calibri" w:eastAsia="Calibri" w:hAnsi="Calibri" w:cs="Calibri"/>
          <w:i/>
          <w:iCs/>
          <w:color w:val="000000" w:themeColor="text1"/>
        </w:rPr>
        <w:t xml:space="preserve"> -</w:t>
      </w:r>
      <w:r w:rsidRPr="00822AD2">
        <w:rPr>
          <w:rFonts w:ascii="Calibri" w:eastAsia="Calibri" w:hAnsi="Calibri" w:cs="Calibri"/>
          <w:color w:val="000000" w:themeColor="text1"/>
        </w:rPr>
        <w:t xml:space="preserve"> Programs provide direct services focused on land access and/or accessing markets for the sale of locally produced food</w:t>
      </w:r>
    </w:p>
    <w:p w14:paraId="1F1F177D" w14:textId="61A8AE5F"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Yes/no</w:t>
      </w:r>
      <w:r w:rsidRPr="00822AD2">
        <w:rPr>
          <w:rFonts w:ascii="Calibri" w:eastAsia="Calibri" w:hAnsi="Calibri" w:cs="Calibri"/>
          <w:color w:val="000000" w:themeColor="text1"/>
        </w:rPr>
        <w:t xml:space="preserve"> </w:t>
      </w:r>
      <w:r w:rsidR="005630DD" w:rsidRPr="00822AD2">
        <w:rPr>
          <w:rFonts w:ascii="Calibri" w:eastAsia="Calibri" w:hAnsi="Calibri" w:cs="Calibri"/>
          <w:color w:val="000000" w:themeColor="text1"/>
        </w:rPr>
        <w:t xml:space="preserve">- </w:t>
      </w:r>
      <w:r w:rsidRPr="00822AD2">
        <w:rPr>
          <w:rFonts w:ascii="Calibri" w:eastAsia="Calibri" w:hAnsi="Calibri" w:cs="Calibri"/>
          <w:color w:val="000000" w:themeColor="text1"/>
        </w:rPr>
        <w:t>Programs result in communities having increased access to fresh food that is locally grown/produced via land access, community-defined and led sustainable solutions, and other food justice efforts that work toward equitable access and participation in the food system</w:t>
      </w:r>
    </w:p>
    <w:p w14:paraId="75D8B04B" w14:textId="18540866" w:rsidR="00290527" w:rsidRPr="00822AD2" w:rsidRDefault="00290527" w:rsidP="7881EFF1">
      <w:pPr>
        <w:rPr>
          <w:rFonts w:ascii="Calibri" w:eastAsia="Calibri" w:hAnsi="Calibri" w:cs="Calibri"/>
          <w:b/>
          <w:bCs/>
          <w:color w:val="000000" w:themeColor="text1"/>
          <w:u w:val="single"/>
        </w:rPr>
      </w:pPr>
    </w:p>
    <w:p w14:paraId="280FF1D1" w14:textId="12E07CC1"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Food Security Funding Priorities</w:t>
      </w:r>
    </w:p>
    <w:p w14:paraId="208338AC" w14:textId="57FE9939" w:rsidR="00290527" w:rsidRPr="00822AD2" w:rsidRDefault="5BC17F03" w:rsidP="2E4A614E">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Please indicate which criteria below are part of your </w:t>
      </w:r>
      <w:r w:rsidR="6C8EF296" w:rsidRPr="00822AD2">
        <w:rPr>
          <w:rFonts w:ascii="Calibri" w:eastAsia="Calibri" w:hAnsi="Calibri" w:cs="Calibri"/>
          <w:color w:val="000000" w:themeColor="text1"/>
        </w:rPr>
        <w:t xml:space="preserve">partnership’s </w:t>
      </w:r>
      <w:r w:rsidRPr="00822AD2">
        <w:rPr>
          <w:rFonts w:ascii="Calibri" w:eastAsia="Calibri" w:hAnsi="Calibri" w:cs="Calibri"/>
          <w:color w:val="000000" w:themeColor="text1"/>
        </w:rPr>
        <w:t>programming. While you do not need to select all boxes below to be eligible for funding, organizations that meet the following criteria will be more competitive in the RFP.</w:t>
      </w:r>
    </w:p>
    <w:p w14:paraId="0B14B935" w14:textId="45A05964" w:rsidR="00290527" w:rsidRPr="00822AD2" w:rsidRDefault="7F934A43" w:rsidP="00773BFA">
      <w:pPr>
        <w:pStyle w:val="ListParagraph"/>
        <w:numPr>
          <w:ilvl w:val="0"/>
          <w:numId w:val="10"/>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provide access to food that is nutritious, culturally relevant, and affordable</w:t>
      </w:r>
    </w:p>
    <w:p w14:paraId="47311E76" w14:textId="7A560611" w:rsidR="00290527" w:rsidRPr="00822AD2" w:rsidRDefault="7F934A43" w:rsidP="00773BFA">
      <w:pPr>
        <w:pStyle w:val="ListParagraph"/>
        <w:numPr>
          <w:ilvl w:val="0"/>
          <w:numId w:val="10"/>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provide a dignified, culturally affirming, and welcoming experience</w:t>
      </w:r>
    </w:p>
    <w:p w14:paraId="01353697" w14:textId="1816DEE8" w:rsidR="00290527" w:rsidRPr="00822AD2" w:rsidRDefault="7F934A43" w:rsidP="00773BFA">
      <w:pPr>
        <w:pStyle w:val="ListParagraph"/>
        <w:numPr>
          <w:ilvl w:val="0"/>
          <w:numId w:val="10"/>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Programs focus on food justice for Black, Indigenous, Latine, Asian, Pacific Islander and/or People of Color that addresses access and affordability beyond SNAP and other public benefits.</w:t>
      </w:r>
    </w:p>
    <w:p w14:paraId="1CDC649A" w14:textId="14A9B27C"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b/>
          <w:bCs/>
          <w:color w:val="000000" w:themeColor="text1"/>
          <w:u w:val="single"/>
        </w:rPr>
        <w:t>Required Outcome Measures – Food Security</w:t>
      </w:r>
    </w:p>
    <w:p w14:paraId="207ACD44" w14:textId="6F7316D6"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Short-Term Food Security</w:t>
      </w:r>
    </w:p>
    <w:p w14:paraId="4AF13034" w14:textId="5F759783" w:rsidR="00290527" w:rsidRPr="00822AD2" w:rsidRDefault="7F934A43" w:rsidP="00773BFA">
      <w:pPr>
        <w:pStyle w:val="ListParagraph"/>
        <w:numPr>
          <w:ilvl w:val="0"/>
          <w:numId w:val="9"/>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individuals served through food programs categorized as food shelves, meal programs or food banks. </w:t>
      </w:r>
    </w:p>
    <w:p w14:paraId="35A9B185" w14:textId="284021D6"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i/>
          <w:iCs/>
          <w:color w:val="000000" w:themeColor="text1"/>
        </w:rPr>
        <w:t>Long-Term Food Security</w:t>
      </w:r>
    </w:p>
    <w:p w14:paraId="4C6D9697" w14:textId="0DC69864" w:rsidR="00290527" w:rsidRPr="00822AD2" w:rsidRDefault="7F934A43" w:rsidP="00773BFA">
      <w:pPr>
        <w:pStyle w:val="ListParagraph"/>
        <w:numPr>
          <w:ilvl w:val="0"/>
          <w:numId w:val="8"/>
        </w:num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Number of individuals served by direct services that support land access, market building, and other food justice strategies </w:t>
      </w:r>
    </w:p>
    <w:p w14:paraId="28E86855" w14:textId="7259C486"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By checking these boxes, you confirm your ability to provide this data annually.</w:t>
      </w:r>
    </w:p>
    <w:p w14:paraId="440E3811" w14:textId="02352BC8" w:rsidR="00290527" w:rsidRPr="00822AD2" w:rsidRDefault="7F934A43" w:rsidP="7881EFF1">
      <w:pPr>
        <w:spacing w:line="259" w:lineRule="auto"/>
        <w:rPr>
          <w:rFonts w:ascii="Calibri" w:eastAsia="Calibri" w:hAnsi="Calibri" w:cs="Calibri"/>
          <w:color w:val="000000" w:themeColor="text1"/>
        </w:rPr>
      </w:pPr>
      <w:r w:rsidRPr="00822AD2">
        <w:rPr>
          <w:rFonts w:ascii="Calibri" w:eastAsia="Calibri" w:hAnsi="Calibri" w:cs="Calibri"/>
          <w:color w:val="000000" w:themeColor="text1"/>
        </w:rPr>
        <w:t xml:space="preserve">Click to return to </w:t>
      </w:r>
      <w:hyperlink>
        <w:r w:rsidR="00F51B96" w:rsidRPr="00822AD2">
          <w:rPr>
            <w:rStyle w:val="Hyperlink"/>
            <w:rFonts w:ascii="Calibri" w:eastAsia="Calibri" w:hAnsi="Calibri" w:cs="Calibri"/>
          </w:rPr>
          <w:t>Impact Area</w:t>
        </w:r>
        <w:r w:rsidRPr="00822AD2">
          <w:rPr>
            <w:rStyle w:val="Hyperlink"/>
            <w:rFonts w:ascii="Calibri" w:eastAsia="Calibri" w:hAnsi="Calibri" w:cs="Calibri"/>
          </w:rPr>
          <w:t xml:space="preserve"> Eligibility &amp; Priorities Menu</w:t>
        </w:r>
      </w:hyperlink>
    </w:p>
    <w:p w14:paraId="543641F7" w14:textId="0AA074EC" w:rsidR="00290527" w:rsidRDefault="00290527" w:rsidP="7881EFF1">
      <w:pPr>
        <w:rPr>
          <w:rFonts w:ascii="Calibri" w:eastAsia="Calibri" w:hAnsi="Calibri" w:cs="Calibri"/>
          <w:b/>
          <w:bCs/>
          <w:color w:val="000000" w:themeColor="text1"/>
        </w:rPr>
      </w:pPr>
    </w:p>
    <w:p w14:paraId="42E12306" w14:textId="0BC43534" w:rsidR="7F934A43" w:rsidRDefault="7F934A43" w:rsidP="7881EFF1">
      <w:pPr>
        <w:pStyle w:val="Heading1"/>
        <w:spacing w:before="240" w:after="0" w:line="259" w:lineRule="auto"/>
        <w:rPr>
          <w:rFonts w:ascii="Calibri" w:eastAsia="Calibri" w:hAnsi="Calibri" w:cs="Calibri"/>
          <w:sz w:val="28"/>
          <w:szCs w:val="28"/>
        </w:rPr>
      </w:pPr>
      <w:bookmarkStart w:id="4" w:name="_Economic_Opportunity"/>
      <w:bookmarkEnd w:id="4"/>
      <w:r w:rsidRPr="7881EFF1">
        <w:rPr>
          <w:rFonts w:ascii="Calibri Light" w:eastAsia="Calibri Light" w:hAnsi="Calibri Light" w:cs="Calibri Light"/>
          <w:color w:val="2F5496"/>
          <w:sz w:val="32"/>
          <w:szCs w:val="32"/>
        </w:rPr>
        <w:t>Economic Opportunity</w:t>
      </w:r>
    </w:p>
    <w:p w14:paraId="4F1517E8" w14:textId="61610130" w:rsidR="7F934A43" w:rsidRDefault="7F934A43" w:rsidP="7881EFF1">
      <w:pPr>
        <w:spacing w:line="259" w:lineRule="auto"/>
        <w:rPr>
          <w:rFonts w:ascii="Calibri" w:eastAsia="Calibri" w:hAnsi="Calibri" w:cs="Calibri"/>
          <w:color w:val="000000" w:themeColor="text1"/>
        </w:rPr>
      </w:pPr>
      <w:r w:rsidRPr="7881EFF1">
        <w:rPr>
          <w:rFonts w:ascii="Calibri" w:eastAsia="Calibri" w:hAnsi="Calibri" w:cs="Calibri"/>
          <w:b/>
          <w:bCs/>
          <w:color w:val="000000" w:themeColor="text1"/>
          <w:u w:val="single"/>
        </w:rPr>
        <w:t>Economic Opportunity Eligibility Criteria</w:t>
      </w:r>
    </w:p>
    <w:p w14:paraId="605AB51C" w14:textId="677DE0CE" w:rsidR="7F934A43" w:rsidRPr="00F80C32" w:rsidRDefault="5BC17F03" w:rsidP="2E4A614E">
      <w:pPr>
        <w:spacing w:line="259" w:lineRule="auto"/>
        <w:rPr>
          <w:rFonts w:ascii="Calibri" w:eastAsia="Calibri" w:hAnsi="Calibri" w:cs="Calibri"/>
          <w:color w:val="000000" w:themeColor="text1"/>
        </w:rPr>
      </w:pPr>
      <w:proofErr w:type="gramStart"/>
      <w:r w:rsidRPr="00F80C32">
        <w:rPr>
          <w:rFonts w:ascii="Calibri" w:eastAsia="Calibri" w:hAnsi="Calibri" w:cs="Calibri"/>
          <w:color w:val="000000" w:themeColor="text1"/>
        </w:rPr>
        <w:t>In order to</w:t>
      </w:r>
      <w:proofErr w:type="gramEnd"/>
      <w:r w:rsidRPr="00F80C32">
        <w:rPr>
          <w:rFonts w:ascii="Calibri" w:eastAsia="Calibri" w:hAnsi="Calibri" w:cs="Calibri"/>
          <w:color w:val="000000" w:themeColor="text1"/>
        </w:rPr>
        <w:t xml:space="preserve"> apply in this </w:t>
      </w:r>
      <w:r w:rsidR="00F51B96" w:rsidRPr="00F80C32">
        <w:rPr>
          <w:rFonts w:ascii="Calibri" w:eastAsia="Calibri" w:hAnsi="Calibri" w:cs="Calibri"/>
          <w:color w:val="000000" w:themeColor="text1"/>
        </w:rPr>
        <w:t>impact area</w:t>
      </w:r>
      <w:r w:rsidRPr="00F80C32">
        <w:rPr>
          <w:rFonts w:ascii="Calibri" w:eastAsia="Calibri" w:hAnsi="Calibri" w:cs="Calibri"/>
          <w:color w:val="000000" w:themeColor="text1"/>
        </w:rPr>
        <w:t xml:space="preserve">, </w:t>
      </w:r>
      <w:r w:rsidR="25F39105" w:rsidRPr="00F80C32">
        <w:rPr>
          <w:rFonts w:ascii="Calibri" w:eastAsia="Calibri" w:hAnsi="Calibri" w:cs="Calibri"/>
          <w:color w:val="000000" w:themeColor="text1"/>
        </w:rPr>
        <w:t>partnerships</w:t>
      </w:r>
      <w:r w:rsidRPr="00F80C32">
        <w:rPr>
          <w:rFonts w:ascii="Calibri" w:eastAsia="Calibri" w:hAnsi="Calibri" w:cs="Calibri"/>
          <w:color w:val="000000" w:themeColor="text1"/>
        </w:rPr>
        <w:t xml:space="preserve"> must answer YES to all criteria under each strategy they choose. </w:t>
      </w:r>
      <w:r w:rsidR="22938B95" w:rsidRPr="00F80C32">
        <w:rPr>
          <w:rFonts w:ascii="Calibri" w:eastAsia="Calibri" w:hAnsi="Calibri" w:cs="Calibri"/>
          <w:color w:val="000000" w:themeColor="text1"/>
        </w:rPr>
        <w:t>Partnerships</w:t>
      </w:r>
      <w:r w:rsidRPr="00F80C32">
        <w:rPr>
          <w:rFonts w:ascii="Calibri" w:eastAsia="Calibri" w:hAnsi="Calibri" w:cs="Calibri"/>
          <w:color w:val="000000" w:themeColor="text1"/>
        </w:rPr>
        <w:t xml:space="preserve"> may apply under any strategies for which they are eligible. </w:t>
      </w:r>
      <w:r w:rsidR="005C4FF9" w:rsidRPr="00F80C32">
        <w:rPr>
          <w:rFonts w:ascii="Calibri" w:eastAsia="Calibri" w:hAnsi="Calibri" w:cs="Calibri"/>
          <w:b/>
          <w:bCs/>
          <w:color w:val="000000" w:themeColor="text1"/>
        </w:rPr>
        <w:t>Work in this area should be focused on ensuring that adults enter the workforce prepared for skilled employment and increased wealth.</w:t>
      </w:r>
    </w:p>
    <w:p w14:paraId="04E13805" w14:textId="1AFD4444"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b/>
          <w:bCs/>
          <w:color w:val="000000" w:themeColor="text1"/>
        </w:rPr>
        <w:t>Strategy 1: Employment &amp; Training</w:t>
      </w:r>
    </w:p>
    <w:p w14:paraId="7195496B" w14:textId="1EDB53FF"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 xml:space="preserve">Yes/no – </w:t>
      </w:r>
      <w:r w:rsidRPr="00F80C32">
        <w:rPr>
          <w:rFonts w:ascii="Calibri" w:eastAsia="Calibri" w:hAnsi="Calibri" w:cs="Calibri"/>
          <w:color w:val="000000" w:themeColor="text1"/>
        </w:rPr>
        <w:t>programs and services provide employment and training support</w:t>
      </w:r>
    </w:p>
    <w:p w14:paraId="31F6E3D7" w14:textId="77777777" w:rsidR="002354A6" w:rsidRPr="002354A6" w:rsidRDefault="002354A6" w:rsidP="7881EFF1">
      <w:pPr>
        <w:spacing w:line="259" w:lineRule="auto"/>
        <w:rPr>
          <w:rFonts w:ascii="Calibri" w:eastAsia="Calibri" w:hAnsi="Calibri" w:cs="Calibri"/>
          <w:b/>
          <w:bCs/>
          <w:color w:val="000000" w:themeColor="text1"/>
          <w:sz w:val="6"/>
          <w:szCs w:val="6"/>
        </w:rPr>
      </w:pPr>
    </w:p>
    <w:p w14:paraId="25E6C40B" w14:textId="2936AF7C"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b/>
          <w:bCs/>
          <w:color w:val="000000" w:themeColor="text1"/>
        </w:rPr>
        <w:t>Strategy 2: Entrepreneurship Support</w:t>
      </w:r>
    </w:p>
    <w:p w14:paraId="0D1C6DB3" w14:textId="705BB9C9"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Yes/no</w:t>
      </w:r>
      <w:r w:rsidRPr="00F80C32">
        <w:rPr>
          <w:rFonts w:ascii="Calibri" w:eastAsia="Calibri" w:hAnsi="Calibri" w:cs="Calibri"/>
          <w:color w:val="000000" w:themeColor="text1"/>
        </w:rPr>
        <w:t xml:space="preserve"> – Programs and services provide entrepreneurship support</w:t>
      </w:r>
    </w:p>
    <w:p w14:paraId="677FCF30" w14:textId="2C1DBB95"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Yes/no</w:t>
      </w:r>
      <w:r w:rsidRPr="00F80C32">
        <w:rPr>
          <w:rFonts w:ascii="Calibri" w:eastAsia="Calibri" w:hAnsi="Calibri" w:cs="Calibri"/>
          <w:color w:val="000000" w:themeColor="text1"/>
        </w:rPr>
        <w:t xml:space="preserve"> – Programs and services must </w:t>
      </w:r>
      <w:r w:rsidRPr="00F80C32">
        <w:rPr>
          <w:rFonts w:ascii="Calibri" w:eastAsia="Calibri" w:hAnsi="Calibri" w:cs="Calibri"/>
          <w:i/>
          <w:iCs/>
          <w:color w:val="000000" w:themeColor="text1"/>
        </w:rPr>
        <w:t>specifically</w:t>
      </w:r>
      <w:r w:rsidRPr="00F80C32">
        <w:rPr>
          <w:rFonts w:ascii="Calibri" w:eastAsia="Calibri" w:hAnsi="Calibri" w:cs="Calibri"/>
          <w:color w:val="000000" w:themeColor="text1"/>
        </w:rPr>
        <w:t xml:space="preserve"> serve Black, Indigenous, Latine, Asian, Pacific Islander, North African, and People of Color entrepreneurs</w:t>
      </w:r>
    </w:p>
    <w:p w14:paraId="5CFFCE59" w14:textId="0BD26D04"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Yes/no</w:t>
      </w:r>
      <w:r w:rsidRPr="00F80C32">
        <w:rPr>
          <w:rFonts w:ascii="Calibri" w:eastAsia="Calibri" w:hAnsi="Calibri" w:cs="Calibri"/>
          <w:color w:val="000000" w:themeColor="text1"/>
        </w:rPr>
        <w:t xml:space="preserve"> – Programs must provide services for established small/micro businesses, supporting them to build capital, capacity, and business development</w:t>
      </w:r>
    </w:p>
    <w:p w14:paraId="083AC0F4" w14:textId="77777777" w:rsidR="002354A6" w:rsidRPr="002354A6" w:rsidRDefault="002354A6" w:rsidP="7881EFF1">
      <w:pPr>
        <w:spacing w:line="259" w:lineRule="auto"/>
        <w:rPr>
          <w:rFonts w:ascii="Calibri" w:eastAsia="Calibri" w:hAnsi="Calibri" w:cs="Calibri"/>
          <w:b/>
          <w:bCs/>
          <w:color w:val="000000" w:themeColor="text1"/>
          <w:sz w:val="6"/>
          <w:szCs w:val="6"/>
        </w:rPr>
      </w:pPr>
    </w:p>
    <w:p w14:paraId="42DF4817" w14:textId="678F86FF"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b/>
          <w:bCs/>
          <w:color w:val="000000" w:themeColor="text1"/>
        </w:rPr>
        <w:t>Strategy 3: Financial Accessibility</w:t>
      </w:r>
    </w:p>
    <w:p w14:paraId="3B7B17B7" w14:textId="3DBD700F"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Yes/no</w:t>
      </w:r>
      <w:r w:rsidRPr="00F80C32">
        <w:rPr>
          <w:rFonts w:ascii="Calibri" w:eastAsia="Calibri" w:hAnsi="Calibri" w:cs="Calibri"/>
          <w:color w:val="000000" w:themeColor="text1"/>
        </w:rPr>
        <w:t xml:space="preserve"> – Programs and services support financial accessibility through the delivery of a financial product and/or service</w:t>
      </w:r>
    </w:p>
    <w:p w14:paraId="23C298E6" w14:textId="19DC1B29" w:rsidR="7F934A43" w:rsidRPr="00F80C32" w:rsidRDefault="7F934A43"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Yes/no</w:t>
      </w:r>
      <w:r w:rsidRPr="00F80C32">
        <w:rPr>
          <w:rFonts w:ascii="Calibri" w:eastAsia="Calibri" w:hAnsi="Calibri" w:cs="Calibri"/>
          <w:color w:val="000000" w:themeColor="text1"/>
        </w:rPr>
        <w:t xml:space="preserve"> – programs and services support individual-level wealth building by integrating a financial product and/or financial service into a program’s direct service (For example, an early childhood education programs with a College Savings Account product, or a housing program with a lending circle for participants).</w:t>
      </w:r>
    </w:p>
    <w:p w14:paraId="5D123E53" w14:textId="23EC4AC0" w:rsidR="7F934A43" w:rsidRPr="00F80C32" w:rsidRDefault="5BC17F03" w:rsidP="2E4A614E">
      <w:pPr>
        <w:spacing w:line="259" w:lineRule="auto"/>
        <w:rPr>
          <w:rFonts w:ascii="Calibri" w:eastAsia="Calibri" w:hAnsi="Calibri" w:cs="Calibri"/>
          <w:color w:val="000000" w:themeColor="text1"/>
        </w:rPr>
      </w:pPr>
      <w:r w:rsidRPr="00F80C32">
        <w:rPr>
          <w:rFonts w:ascii="Calibri" w:eastAsia="Calibri" w:hAnsi="Calibri" w:cs="Calibri"/>
          <w:b/>
          <w:bCs/>
          <w:i/>
          <w:iCs/>
          <w:color w:val="000000" w:themeColor="text1"/>
        </w:rPr>
        <w:t xml:space="preserve">Not Eligible: </w:t>
      </w:r>
      <w:r w:rsidR="197FC421" w:rsidRPr="00F80C32">
        <w:rPr>
          <w:rFonts w:ascii="Calibri" w:eastAsia="Calibri" w:hAnsi="Calibri" w:cs="Calibri"/>
          <w:b/>
          <w:bCs/>
          <w:i/>
          <w:iCs/>
          <w:color w:val="000000" w:themeColor="text1"/>
        </w:rPr>
        <w:t>Partnerships</w:t>
      </w:r>
      <w:r w:rsidRPr="00F80C32">
        <w:rPr>
          <w:rFonts w:ascii="Calibri" w:eastAsia="Calibri" w:hAnsi="Calibri" w:cs="Calibri"/>
          <w:b/>
          <w:bCs/>
          <w:i/>
          <w:iCs/>
          <w:color w:val="000000" w:themeColor="text1"/>
        </w:rPr>
        <w:t xml:space="preserve"> that provide a stand-alone financial product/service not embedded within a service delivery model (for example, an organization addressing financial accessibility solely through offering tax preparation would not be eligible).</w:t>
      </w:r>
    </w:p>
    <w:p w14:paraId="453B8AEB" w14:textId="69D0FEDC" w:rsidR="7881EFF1" w:rsidRPr="00F80C32" w:rsidRDefault="7881EFF1" w:rsidP="7881EFF1">
      <w:pPr>
        <w:spacing w:line="259" w:lineRule="auto"/>
        <w:rPr>
          <w:rFonts w:ascii="Calibri" w:eastAsia="Calibri" w:hAnsi="Calibri" w:cs="Calibri"/>
          <w:color w:val="000000" w:themeColor="text1"/>
        </w:rPr>
      </w:pPr>
    </w:p>
    <w:p w14:paraId="5D02E636" w14:textId="77D62F6D"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b/>
          <w:bCs/>
          <w:color w:val="000000" w:themeColor="text1"/>
          <w:u w:val="single"/>
        </w:rPr>
        <w:t>Economic Opportunity Funding Priorities</w:t>
      </w:r>
    </w:p>
    <w:p w14:paraId="2867929C" w14:textId="76243E7B" w:rsidR="4D1310F8" w:rsidRPr="00F80C32" w:rsidRDefault="5245ABF8" w:rsidP="2E4A614E">
      <w:p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 xml:space="preserve">Please indicate which criteria below are part of your </w:t>
      </w:r>
      <w:r w:rsidR="7127A1D2" w:rsidRPr="00F80C32">
        <w:rPr>
          <w:rFonts w:ascii="Calibri" w:eastAsia="Calibri" w:hAnsi="Calibri" w:cs="Calibri"/>
          <w:color w:val="000000" w:themeColor="text1"/>
        </w:rPr>
        <w:t xml:space="preserve">partnership’s </w:t>
      </w:r>
      <w:r w:rsidRPr="00F80C32">
        <w:rPr>
          <w:rFonts w:ascii="Calibri" w:eastAsia="Calibri" w:hAnsi="Calibri" w:cs="Calibri"/>
          <w:color w:val="000000" w:themeColor="text1"/>
        </w:rPr>
        <w:t xml:space="preserve">programming, under all the strategies under which you are applying. While you do not need to select all boxes below to be eligible for funding, </w:t>
      </w:r>
      <w:r w:rsidR="2592D7C7" w:rsidRPr="00F80C32">
        <w:rPr>
          <w:rFonts w:ascii="Calibri" w:eastAsia="Calibri" w:hAnsi="Calibri" w:cs="Calibri"/>
          <w:color w:val="000000" w:themeColor="text1"/>
        </w:rPr>
        <w:t>partnerships</w:t>
      </w:r>
      <w:r w:rsidRPr="00F80C32">
        <w:rPr>
          <w:rFonts w:ascii="Calibri" w:eastAsia="Calibri" w:hAnsi="Calibri" w:cs="Calibri"/>
          <w:color w:val="000000" w:themeColor="text1"/>
        </w:rPr>
        <w:t xml:space="preserve"> that meet the following criteria will be more competitive in the RFP. </w:t>
      </w:r>
    </w:p>
    <w:p w14:paraId="607EA07B" w14:textId="526A11DC"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b/>
          <w:bCs/>
          <w:color w:val="000000" w:themeColor="text1"/>
        </w:rPr>
        <w:t>Strategy 1: Employment and Training</w:t>
      </w:r>
    </w:p>
    <w:p w14:paraId="5F4B2DCF" w14:textId="636BEB51" w:rsidR="4D1310F8" w:rsidRPr="00F80C32" w:rsidRDefault="4D1310F8" w:rsidP="00773BFA">
      <w:pPr>
        <w:pStyle w:val="ListParagraph"/>
        <w:numPr>
          <w:ilvl w:val="0"/>
          <w:numId w:val="7"/>
        </w:numPr>
        <w:spacing w:after="0" w:line="240" w:lineRule="auto"/>
        <w:rPr>
          <w:rFonts w:ascii="Calibri" w:eastAsia="Calibri" w:hAnsi="Calibri" w:cs="Calibri"/>
          <w:color w:val="000000" w:themeColor="text1"/>
        </w:rPr>
      </w:pPr>
      <w:r w:rsidRPr="00F80C32">
        <w:rPr>
          <w:rStyle w:val="normaltextrun"/>
          <w:rFonts w:ascii="Calibri" w:eastAsia="Calibri" w:hAnsi="Calibri" w:cs="Calibri"/>
          <w:color w:val="000000" w:themeColor="text1"/>
          <w:sz w:val="24"/>
          <w:szCs w:val="24"/>
        </w:rPr>
        <w:t>Support individuals with barriers to employment in building their confidence and connectedness toward skilled employment and/or increased wealth along a participant-centered career continuum</w:t>
      </w:r>
    </w:p>
    <w:p w14:paraId="610CA11B" w14:textId="65CEF055" w:rsidR="4D1310F8" w:rsidRPr="00F80C32" w:rsidRDefault="4D1310F8" w:rsidP="00773BFA">
      <w:pPr>
        <w:pStyle w:val="ListParagraph"/>
        <w:numPr>
          <w:ilvl w:val="0"/>
          <w:numId w:val="7"/>
        </w:numPr>
        <w:spacing w:after="0" w:line="240" w:lineRule="auto"/>
        <w:rPr>
          <w:rFonts w:ascii="Calibri" w:eastAsia="Calibri" w:hAnsi="Calibri" w:cs="Calibri"/>
          <w:color w:val="000000" w:themeColor="text1"/>
        </w:rPr>
      </w:pPr>
      <w:r w:rsidRPr="00F80C32">
        <w:rPr>
          <w:rStyle w:val="normaltextrun"/>
          <w:rFonts w:ascii="Calibri" w:eastAsia="Calibri" w:hAnsi="Calibri" w:cs="Calibri"/>
          <w:color w:val="000000" w:themeColor="text1"/>
          <w:sz w:val="24"/>
          <w:szCs w:val="24"/>
        </w:rPr>
        <w:t>Assess participants’ education, skills, and interests relative to placement in education and training. </w:t>
      </w:r>
    </w:p>
    <w:p w14:paraId="2674CEC3" w14:textId="04D7A2B7" w:rsidR="4D1310F8" w:rsidRPr="00F80C32" w:rsidRDefault="4D1310F8" w:rsidP="00773BFA">
      <w:pPr>
        <w:pStyle w:val="ListParagraph"/>
        <w:numPr>
          <w:ilvl w:val="0"/>
          <w:numId w:val="7"/>
        </w:numPr>
        <w:spacing w:after="0" w:line="240" w:lineRule="auto"/>
        <w:rPr>
          <w:rFonts w:ascii="Calibri" w:eastAsia="Calibri" w:hAnsi="Calibri" w:cs="Calibri"/>
          <w:color w:val="000000" w:themeColor="text1"/>
        </w:rPr>
      </w:pPr>
      <w:r w:rsidRPr="00F80C32">
        <w:rPr>
          <w:rStyle w:val="normaltextrun"/>
          <w:rFonts w:ascii="Calibri" w:eastAsia="Calibri" w:hAnsi="Calibri" w:cs="Calibri"/>
          <w:color w:val="000000" w:themeColor="text1"/>
          <w:sz w:val="24"/>
          <w:szCs w:val="24"/>
        </w:rPr>
        <w:t>Provide or connect participants to financial coaching, financial products, income supports, or related services that support individuals towards increasing their financial health. </w:t>
      </w:r>
    </w:p>
    <w:p w14:paraId="2FBF3DF9" w14:textId="0BF3B584" w:rsidR="7881EFF1" w:rsidRDefault="7881EFF1" w:rsidP="7881EFF1">
      <w:pPr>
        <w:spacing w:line="259" w:lineRule="auto"/>
        <w:rPr>
          <w:rFonts w:ascii="Calibri" w:eastAsia="Calibri" w:hAnsi="Calibri" w:cs="Calibri"/>
          <w:color w:val="000000" w:themeColor="text1"/>
        </w:rPr>
      </w:pPr>
    </w:p>
    <w:p w14:paraId="107F8614" w14:textId="77777777" w:rsidR="00F80C32" w:rsidRPr="00F80C32" w:rsidRDefault="00F80C32" w:rsidP="7881EFF1">
      <w:pPr>
        <w:spacing w:line="259" w:lineRule="auto"/>
        <w:rPr>
          <w:rFonts w:ascii="Calibri" w:eastAsia="Calibri" w:hAnsi="Calibri" w:cs="Calibri"/>
          <w:color w:val="000000" w:themeColor="text1"/>
        </w:rPr>
      </w:pPr>
    </w:p>
    <w:p w14:paraId="17DED6CF" w14:textId="322EC679"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b/>
          <w:bCs/>
          <w:color w:val="000000" w:themeColor="text1"/>
        </w:rPr>
        <w:t>Strategy 2: Entrepreneurship Support</w:t>
      </w:r>
    </w:p>
    <w:p w14:paraId="073E71D1" w14:textId="112C163D" w:rsidR="4D1310F8" w:rsidRPr="00F80C32" w:rsidRDefault="4D1310F8" w:rsidP="00773BFA">
      <w:pPr>
        <w:pStyle w:val="ListParagraph"/>
        <w:numPr>
          <w:ilvl w:val="0"/>
          <w:numId w:val="6"/>
        </w:numPr>
        <w:spacing w:after="0" w:line="240" w:lineRule="auto"/>
        <w:rPr>
          <w:rFonts w:ascii="Calibri" w:eastAsia="Calibri" w:hAnsi="Calibri" w:cs="Calibri"/>
          <w:color w:val="000000" w:themeColor="text1"/>
        </w:rPr>
      </w:pPr>
      <w:r w:rsidRPr="00F80C32">
        <w:rPr>
          <w:rStyle w:val="normaltextrun"/>
          <w:rFonts w:ascii="Calibri" w:eastAsia="Calibri" w:hAnsi="Calibri" w:cs="Calibri"/>
          <w:color w:val="000000" w:themeColor="text1"/>
          <w:sz w:val="24"/>
          <w:szCs w:val="24"/>
        </w:rPr>
        <w:t>Provide a continuum of access to unconventional and traditional capital (e.g. micro-lending, credit-building loans, SBA loans, etc.).  </w:t>
      </w:r>
    </w:p>
    <w:p w14:paraId="19D20194" w14:textId="77D018EE" w:rsidR="4D1310F8" w:rsidRPr="00F80C32" w:rsidRDefault="4D1310F8" w:rsidP="00773BFA">
      <w:pPr>
        <w:pStyle w:val="ListParagraph"/>
        <w:numPr>
          <w:ilvl w:val="0"/>
          <w:numId w:val="6"/>
        </w:numPr>
        <w:spacing w:after="0" w:line="240" w:lineRule="auto"/>
        <w:rPr>
          <w:rFonts w:ascii="Calibri" w:eastAsia="Calibri" w:hAnsi="Calibri" w:cs="Calibri"/>
          <w:color w:val="000000" w:themeColor="text1"/>
        </w:rPr>
      </w:pPr>
      <w:r w:rsidRPr="00F80C32">
        <w:rPr>
          <w:rStyle w:val="normaltextrun"/>
          <w:rFonts w:ascii="Calibri" w:eastAsia="Calibri" w:hAnsi="Calibri" w:cs="Calibri"/>
          <w:color w:val="000000" w:themeColor="text1"/>
          <w:sz w:val="24"/>
          <w:szCs w:val="24"/>
        </w:rPr>
        <w:t>Provide or connect participants to personal finance services including financial counseling, financial planning, and tax preparation. </w:t>
      </w:r>
    </w:p>
    <w:p w14:paraId="77B393BC" w14:textId="712122D3" w:rsidR="4D1310F8" w:rsidRPr="00F80C32" w:rsidRDefault="4D1310F8" w:rsidP="00773BFA">
      <w:pPr>
        <w:pStyle w:val="ListParagraph"/>
        <w:numPr>
          <w:ilvl w:val="0"/>
          <w:numId w:val="6"/>
        </w:numPr>
        <w:spacing w:after="0" w:line="240" w:lineRule="auto"/>
        <w:rPr>
          <w:rFonts w:ascii="Calibri" w:eastAsia="Calibri" w:hAnsi="Calibri" w:cs="Calibri"/>
          <w:color w:val="000000" w:themeColor="text1"/>
        </w:rPr>
      </w:pPr>
      <w:r w:rsidRPr="00F80C32">
        <w:rPr>
          <w:rStyle w:val="normaltextrun"/>
          <w:rFonts w:ascii="Calibri" w:eastAsia="Calibri" w:hAnsi="Calibri" w:cs="Calibri"/>
          <w:color w:val="000000" w:themeColor="text1"/>
          <w:sz w:val="24"/>
          <w:szCs w:val="24"/>
        </w:rPr>
        <w:t>Works to change current structures and systems to allow for greater accessibility for Native, Black, Latine, Asian and/or Pacific Islander entrepreneurs to capital and entrepreneurial services.  </w:t>
      </w:r>
    </w:p>
    <w:p w14:paraId="27EC29A8" w14:textId="435F21F9" w:rsidR="7881EFF1" w:rsidRPr="00F80C32" w:rsidRDefault="7881EFF1" w:rsidP="7881EFF1">
      <w:pPr>
        <w:spacing w:line="259" w:lineRule="auto"/>
        <w:rPr>
          <w:rFonts w:ascii="Calibri" w:eastAsia="Calibri" w:hAnsi="Calibri" w:cs="Calibri"/>
          <w:color w:val="000000" w:themeColor="text1"/>
        </w:rPr>
      </w:pPr>
    </w:p>
    <w:p w14:paraId="57C72A52" w14:textId="65C1DB05"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b/>
          <w:bCs/>
          <w:color w:val="000000" w:themeColor="text1"/>
        </w:rPr>
        <w:t>Strategy 3: Financial Accessibility</w:t>
      </w:r>
    </w:p>
    <w:p w14:paraId="60070F1E" w14:textId="4F3182B8" w:rsidR="4D1310F8" w:rsidRPr="00F80C32" w:rsidRDefault="4D1310F8" w:rsidP="00773BFA">
      <w:pPr>
        <w:pStyle w:val="ListParagraph"/>
        <w:numPr>
          <w:ilvl w:val="0"/>
          <w:numId w:val="5"/>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Financial product/service is new, seeking to eventually expand or replicate</w:t>
      </w:r>
    </w:p>
    <w:p w14:paraId="5A1D5CA0" w14:textId="602809FF" w:rsidR="7881EFF1" w:rsidRPr="00F80C32" w:rsidRDefault="7881EFF1" w:rsidP="7881EFF1">
      <w:pPr>
        <w:rPr>
          <w:rFonts w:ascii="Calibri" w:eastAsia="Calibri" w:hAnsi="Calibri" w:cs="Calibri"/>
          <w:color w:val="000000" w:themeColor="text1"/>
        </w:rPr>
      </w:pPr>
    </w:p>
    <w:p w14:paraId="34635AE0" w14:textId="14DC42C0"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b/>
          <w:bCs/>
          <w:color w:val="000000" w:themeColor="text1"/>
          <w:u w:val="single"/>
        </w:rPr>
        <w:t>Required Outcome Measures – Economic Opportunity</w:t>
      </w:r>
    </w:p>
    <w:p w14:paraId="6BD5C012" w14:textId="2BF14E21"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 xml:space="preserve">Employment &amp; Training </w:t>
      </w:r>
    </w:p>
    <w:p w14:paraId="66A158D5" w14:textId="34993540" w:rsidR="4D1310F8" w:rsidRPr="00F80C32" w:rsidRDefault="4D1310F8" w:rsidP="00773BFA">
      <w:pPr>
        <w:pStyle w:val="ListParagraph"/>
        <w:numPr>
          <w:ilvl w:val="0"/>
          <w:numId w:val="4"/>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Number of individuals served through employment and training programs and services </w:t>
      </w:r>
    </w:p>
    <w:p w14:paraId="7A9A714C" w14:textId="55BE75B8" w:rsidR="4D1310F8" w:rsidRPr="00F80C32" w:rsidRDefault="4D1310F8" w:rsidP="00773BFA">
      <w:pPr>
        <w:pStyle w:val="ListParagraph"/>
        <w:numPr>
          <w:ilvl w:val="0"/>
          <w:numId w:val="4"/>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Number of individuals who complete at least one training or education component </w:t>
      </w:r>
    </w:p>
    <w:p w14:paraId="3DD9F845" w14:textId="51BD2B4A" w:rsidR="4D1310F8" w:rsidRPr="00F80C32" w:rsidRDefault="4D1310F8" w:rsidP="00773BFA">
      <w:pPr>
        <w:pStyle w:val="ListParagraph"/>
        <w:numPr>
          <w:ilvl w:val="0"/>
          <w:numId w:val="4"/>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Number of individuals who obtain employment </w:t>
      </w:r>
    </w:p>
    <w:p w14:paraId="3D7DAE50" w14:textId="46C2CE54" w:rsidR="4D1310F8" w:rsidRPr="00F80C32" w:rsidRDefault="4D1310F8" w:rsidP="00773BFA">
      <w:pPr>
        <w:pStyle w:val="ListParagraph"/>
        <w:numPr>
          <w:ilvl w:val="0"/>
          <w:numId w:val="4"/>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Average per hour wage at placement </w:t>
      </w:r>
    </w:p>
    <w:p w14:paraId="259EB7E6" w14:textId="25B4ACDF" w:rsidR="4D1310F8" w:rsidRPr="00F80C32" w:rsidRDefault="4D1310F8" w:rsidP="00773BFA">
      <w:pPr>
        <w:pStyle w:val="ListParagraph"/>
        <w:numPr>
          <w:ilvl w:val="0"/>
          <w:numId w:val="4"/>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Estimated % of participants who retain their job for 12 months or more </w:t>
      </w:r>
    </w:p>
    <w:p w14:paraId="17172B45" w14:textId="3FCC5CC5"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 xml:space="preserve">Entrepreneurship </w:t>
      </w:r>
    </w:p>
    <w:p w14:paraId="737CD9EE" w14:textId="1CB65A01" w:rsidR="4D1310F8" w:rsidRPr="00F80C32" w:rsidRDefault="4D1310F8" w:rsidP="00773BFA">
      <w:pPr>
        <w:pStyle w:val="ListParagraph"/>
        <w:numPr>
          <w:ilvl w:val="0"/>
          <w:numId w:val="3"/>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Number of individuals served through entrepreneurship programs and services </w:t>
      </w:r>
    </w:p>
    <w:p w14:paraId="10A1374F" w14:textId="762CE476" w:rsidR="4D1310F8" w:rsidRPr="00F80C32" w:rsidRDefault="4D1310F8" w:rsidP="00773BFA">
      <w:pPr>
        <w:pStyle w:val="ListParagraph"/>
        <w:numPr>
          <w:ilvl w:val="0"/>
          <w:numId w:val="3"/>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Amount of loans/grants dispersed to entrepreneurs  </w:t>
      </w:r>
    </w:p>
    <w:p w14:paraId="4EDAAA88" w14:textId="621E5878" w:rsidR="4D1310F8" w:rsidRPr="00F80C32" w:rsidRDefault="4D1310F8" w:rsidP="00773BFA">
      <w:pPr>
        <w:pStyle w:val="ListParagraph"/>
        <w:numPr>
          <w:ilvl w:val="0"/>
          <w:numId w:val="3"/>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Number of jobs created </w:t>
      </w:r>
    </w:p>
    <w:p w14:paraId="374A83EE" w14:textId="5B44FCAF" w:rsidR="4D1310F8" w:rsidRPr="00F80C32" w:rsidRDefault="4D1310F8" w:rsidP="00773BFA">
      <w:pPr>
        <w:pStyle w:val="ListParagraph"/>
        <w:numPr>
          <w:ilvl w:val="0"/>
          <w:numId w:val="3"/>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 of businesses who achieve sustainability or growth </w:t>
      </w:r>
    </w:p>
    <w:p w14:paraId="1B906058" w14:textId="7DAEB9EA"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i/>
          <w:iCs/>
          <w:color w:val="000000" w:themeColor="text1"/>
        </w:rPr>
        <w:t>Financial Innovations</w:t>
      </w:r>
    </w:p>
    <w:p w14:paraId="47DC2C58" w14:textId="21CEC6A6" w:rsidR="4D1310F8" w:rsidRPr="00F80C32" w:rsidRDefault="4D1310F8" w:rsidP="00773BFA">
      <w:pPr>
        <w:pStyle w:val="ListParagraph"/>
        <w:numPr>
          <w:ilvl w:val="0"/>
          <w:numId w:val="2"/>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Number of individuals enrolled in the product or service </w:t>
      </w:r>
    </w:p>
    <w:p w14:paraId="2E8BC4B7" w14:textId="64345B74" w:rsidR="4D1310F8" w:rsidRPr="00F80C32" w:rsidRDefault="4D1310F8" w:rsidP="00773BFA">
      <w:pPr>
        <w:pStyle w:val="ListParagraph"/>
        <w:numPr>
          <w:ilvl w:val="0"/>
          <w:numId w:val="2"/>
        </w:num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Number of participants who report increased wealth/financial stability </w:t>
      </w:r>
    </w:p>
    <w:p w14:paraId="7A2E78F9" w14:textId="2A6AEBA4" w:rsidR="4D1310F8" w:rsidRPr="00F80C32" w:rsidRDefault="4D1310F8" w:rsidP="7881EFF1">
      <w:pPr>
        <w:spacing w:line="259" w:lineRule="auto"/>
        <w:rPr>
          <w:rFonts w:ascii="Calibri" w:eastAsia="Calibri" w:hAnsi="Calibri" w:cs="Calibri"/>
          <w:color w:val="000000" w:themeColor="text1"/>
        </w:rPr>
      </w:pPr>
      <w:r w:rsidRPr="00F80C32">
        <w:rPr>
          <w:rFonts w:ascii="Calibri" w:eastAsia="Calibri" w:hAnsi="Calibri" w:cs="Calibri"/>
          <w:color w:val="000000" w:themeColor="text1"/>
        </w:rPr>
        <w:t>By checking these boxes, you confirm your ability to provide this data annually</w:t>
      </w:r>
      <w:r w:rsidR="004B1C42" w:rsidRPr="00F80C32">
        <w:rPr>
          <w:rFonts w:ascii="Calibri" w:eastAsia="Calibri" w:hAnsi="Calibri" w:cs="Calibri"/>
          <w:color w:val="000000" w:themeColor="text1"/>
        </w:rPr>
        <w:t>.</w:t>
      </w:r>
    </w:p>
    <w:p w14:paraId="7E43919C" w14:textId="630ACCD5" w:rsidR="4D1310F8" w:rsidRPr="00F80C32" w:rsidRDefault="4D1310F8" w:rsidP="7881EFF1">
      <w:pPr>
        <w:spacing w:line="259" w:lineRule="auto"/>
        <w:rPr>
          <w:rFonts w:ascii="Calibri" w:eastAsia="Calibri" w:hAnsi="Calibri" w:cs="Calibri"/>
        </w:rPr>
      </w:pPr>
      <w:r w:rsidRPr="00F80C32">
        <w:rPr>
          <w:rFonts w:ascii="Calibri" w:eastAsia="Calibri" w:hAnsi="Calibri" w:cs="Calibri"/>
          <w:color w:val="000000" w:themeColor="text1"/>
        </w:rPr>
        <w:t xml:space="preserve">Click to return to </w:t>
      </w:r>
      <w:hyperlink>
        <w:r w:rsidR="00F51B96" w:rsidRPr="00F80C32">
          <w:rPr>
            <w:rStyle w:val="Hyperlink"/>
            <w:rFonts w:ascii="Calibri" w:eastAsia="Calibri" w:hAnsi="Calibri" w:cs="Calibri"/>
          </w:rPr>
          <w:t>Impact Area</w:t>
        </w:r>
        <w:r w:rsidRPr="00F80C32">
          <w:rPr>
            <w:rStyle w:val="Hyperlink"/>
            <w:rFonts w:ascii="Calibri" w:eastAsia="Calibri" w:hAnsi="Calibri" w:cs="Calibri"/>
          </w:rPr>
          <w:t xml:space="preserve"> Eligibility &amp; Priorities Menu</w:t>
        </w:r>
      </w:hyperlink>
    </w:p>
    <w:p w14:paraId="477881F9" w14:textId="5D4F82FE" w:rsidR="7881EFF1" w:rsidRPr="00F80C32" w:rsidRDefault="7881EFF1" w:rsidP="7881EFF1">
      <w:pPr>
        <w:spacing w:line="259" w:lineRule="auto"/>
        <w:rPr>
          <w:rFonts w:ascii="Calibri" w:eastAsia="Calibri" w:hAnsi="Calibri" w:cs="Calibri"/>
          <w:color w:val="000000" w:themeColor="text1"/>
        </w:rPr>
      </w:pPr>
    </w:p>
    <w:p w14:paraId="5A4B9CF6" w14:textId="77777777" w:rsidR="0006422A" w:rsidRDefault="0006422A" w:rsidP="7881EFF1">
      <w:pPr>
        <w:spacing w:line="259" w:lineRule="auto"/>
        <w:rPr>
          <w:rFonts w:ascii="Calibri" w:eastAsia="Calibri" w:hAnsi="Calibri" w:cs="Calibri"/>
          <w:color w:val="000000" w:themeColor="text1"/>
        </w:rPr>
      </w:pPr>
    </w:p>
    <w:p w14:paraId="7A4D691C" w14:textId="77777777" w:rsidR="0006422A" w:rsidRDefault="0006422A" w:rsidP="7881EFF1">
      <w:pPr>
        <w:spacing w:line="259" w:lineRule="auto"/>
        <w:rPr>
          <w:rFonts w:ascii="Calibri" w:eastAsia="Calibri" w:hAnsi="Calibri" w:cs="Calibri"/>
          <w:color w:val="000000" w:themeColor="text1"/>
        </w:rPr>
      </w:pPr>
    </w:p>
    <w:p w14:paraId="02354E13" w14:textId="77777777" w:rsidR="0006422A" w:rsidRDefault="0006422A" w:rsidP="7881EFF1">
      <w:pPr>
        <w:spacing w:line="259" w:lineRule="auto"/>
        <w:rPr>
          <w:rFonts w:ascii="Calibri" w:eastAsia="Calibri" w:hAnsi="Calibri" w:cs="Calibri"/>
          <w:color w:val="000000" w:themeColor="text1"/>
        </w:rPr>
      </w:pPr>
    </w:p>
    <w:p w14:paraId="064A1CCE" w14:textId="77777777" w:rsidR="0006422A" w:rsidRDefault="0006422A" w:rsidP="7881EFF1">
      <w:pPr>
        <w:spacing w:line="259" w:lineRule="auto"/>
        <w:rPr>
          <w:rFonts w:ascii="Calibri" w:eastAsia="Calibri" w:hAnsi="Calibri" w:cs="Calibri"/>
          <w:color w:val="000000" w:themeColor="text1"/>
        </w:rPr>
      </w:pPr>
    </w:p>
    <w:p w14:paraId="7D43CB6B" w14:textId="77777777" w:rsidR="0006422A" w:rsidRDefault="0006422A" w:rsidP="7881EFF1">
      <w:pPr>
        <w:spacing w:line="259" w:lineRule="auto"/>
        <w:rPr>
          <w:rFonts w:ascii="Calibri" w:eastAsia="Calibri" w:hAnsi="Calibri" w:cs="Calibri"/>
          <w:color w:val="000000" w:themeColor="text1"/>
        </w:rPr>
      </w:pPr>
    </w:p>
    <w:p w14:paraId="4F69E940" w14:textId="12540D48" w:rsidR="00405DC6" w:rsidRPr="00A41329" w:rsidRDefault="00405DC6" w:rsidP="7881EFF1">
      <w:pPr>
        <w:spacing w:line="259" w:lineRule="auto"/>
        <w:rPr>
          <w:rFonts w:ascii="Calibri" w:eastAsia="Calibri" w:hAnsi="Calibri" w:cs="Calibri"/>
          <w:b/>
          <w:bCs/>
          <w:color w:val="000000" w:themeColor="text1"/>
          <w:sz w:val="32"/>
          <w:szCs w:val="32"/>
        </w:rPr>
      </w:pPr>
      <w:r w:rsidRPr="00A41329">
        <w:rPr>
          <w:rFonts w:ascii="Calibri" w:eastAsia="Calibri" w:hAnsi="Calibri" w:cs="Calibri"/>
          <w:b/>
          <w:bCs/>
          <w:color w:val="000000" w:themeColor="text1"/>
          <w:sz w:val="32"/>
          <w:szCs w:val="32"/>
        </w:rPr>
        <w:lastRenderedPageBreak/>
        <w:t>Program Approach &amp; Impact</w:t>
      </w:r>
    </w:p>
    <w:p w14:paraId="142BD284" w14:textId="2A771693" w:rsidR="00405DC6" w:rsidRPr="00405DC6" w:rsidRDefault="00405DC6" w:rsidP="7881EFF1">
      <w:pPr>
        <w:spacing w:line="259" w:lineRule="auto"/>
        <w:rPr>
          <w:rFonts w:ascii="Calibri" w:eastAsia="Calibri" w:hAnsi="Calibri" w:cs="Calibri"/>
          <w:b/>
          <w:bCs/>
          <w:color w:val="000000" w:themeColor="text1"/>
        </w:rPr>
      </w:pPr>
      <w:r w:rsidRPr="0006422A">
        <w:rPr>
          <w:rFonts w:ascii="Calibri" w:eastAsia="Calibri" w:hAnsi="Calibri" w:cs="Calibri"/>
          <w:b/>
          <w:bCs/>
          <w:color w:val="000000" w:themeColor="text1"/>
          <w:highlight w:val="yellow"/>
        </w:rPr>
        <w:t>Note: You will be required to respond to each of these questions separately for each impact area in which you are applying.</w:t>
      </w:r>
      <w:r>
        <w:rPr>
          <w:rFonts w:ascii="Calibri" w:eastAsia="Calibri" w:hAnsi="Calibri" w:cs="Calibri"/>
          <w:b/>
          <w:bCs/>
          <w:color w:val="000000" w:themeColor="text1"/>
        </w:rPr>
        <w:t xml:space="preserve"> </w:t>
      </w:r>
    </w:p>
    <w:p w14:paraId="6D20EB3D" w14:textId="77777777" w:rsidR="00665BEA" w:rsidRDefault="00665BEA" w:rsidP="00665BEA">
      <w:pPr>
        <w:rPr>
          <w:rFonts w:ascii="Calibri" w:eastAsia="Calibri" w:hAnsi="Calibri" w:cs="Calibri"/>
          <w:b/>
          <w:bCs/>
          <w:color w:val="000000" w:themeColor="text1"/>
          <w:u w:val="single"/>
        </w:rPr>
      </w:pPr>
      <w:r>
        <w:rPr>
          <w:rFonts w:ascii="Calibri" w:eastAsia="Calibri" w:hAnsi="Calibri" w:cs="Calibri"/>
          <w:b/>
          <w:bCs/>
          <w:color w:val="000000" w:themeColor="text1"/>
          <w:u w:val="single"/>
        </w:rPr>
        <w:t>Individuals Served</w:t>
      </w:r>
    </w:p>
    <w:p w14:paraId="22ED68EA" w14:textId="2E3F811D" w:rsidR="00665BEA" w:rsidRPr="001A0B48" w:rsidRDefault="00665BEA" w:rsidP="00665BEA">
      <w:pPr>
        <w:rPr>
          <w:rFonts w:ascii="Calibri" w:eastAsia="Calibri" w:hAnsi="Calibri" w:cs="Calibri"/>
          <w:color w:val="000000" w:themeColor="text1"/>
        </w:rPr>
      </w:pPr>
      <w:r>
        <w:rPr>
          <w:rFonts w:ascii="Calibri" w:eastAsia="Calibri" w:hAnsi="Calibri" w:cs="Calibri"/>
          <w:color w:val="000000" w:themeColor="text1"/>
        </w:rPr>
        <w:t xml:space="preserve">How many individuals did </w:t>
      </w:r>
      <w:r w:rsidRPr="0006422A">
        <w:rPr>
          <w:rFonts w:ascii="Calibri" w:eastAsia="Calibri" w:hAnsi="Calibri" w:cs="Calibri"/>
          <w:color w:val="000000" w:themeColor="text1"/>
        </w:rPr>
        <w:t xml:space="preserve">your </w:t>
      </w:r>
      <w:r w:rsidR="00896028" w:rsidRPr="0006422A">
        <w:rPr>
          <w:rFonts w:ascii="Calibri" w:eastAsia="Calibri" w:hAnsi="Calibri" w:cs="Calibri"/>
          <w:color w:val="000000" w:themeColor="text1"/>
        </w:rPr>
        <w:t>partnership</w:t>
      </w:r>
      <w:r w:rsidRPr="0006422A">
        <w:rPr>
          <w:rFonts w:ascii="Calibri" w:eastAsia="Calibri" w:hAnsi="Calibri" w:cs="Calibri"/>
          <w:color w:val="000000" w:themeColor="text1"/>
        </w:rPr>
        <w:t xml:space="preserve"> serve</w:t>
      </w:r>
      <w:r>
        <w:rPr>
          <w:rFonts w:ascii="Calibri" w:eastAsia="Calibri" w:hAnsi="Calibri" w:cs="Calibri"/>
          <w:color w:val="000000" w:themeColor="text1"/>
        </w:rPr>
        <w:t xml:space="preserve"> in the last year in [impact area] programs?</w:t>
      </w:r>
    </w:p>
    <w:p w14:paraId="08DEA643" w14:textId="77777777" w:rsidR="00665BEA" w:rsidRDefault="00665BEA" w:rsidP="00665BEA">
      <w:pPr>
        <w:rPr>
          <w:rFonts w:ascii="Calibri" w:eastAsia="Calibri" w:hAnsi="Calibri" w:cs="Calibri"/>
          <w:b/>
          <w:bCs/>
          <w:color w:val="000000" w:themeColor="text1"/>
          <w:u w:val="single"/>
        </w:rPr>
      </w:pPr>
    </w:p>
    <w:p w14:paraId="609D163B" w14:textId="77777777" w:rsidR="00665BEA" w:rsidRDefault="00665BEA" w:rsidP="00665BEA">
      <w:pPr>
        <w:rPr>
          <w:rFonts w:ascii="Calibri" w:eastAsia="Calibri" w:hAnsi="Calibri" w:cs="Calibri"/>
          <w:b/>
          <w:bCs/>
          <w:color w:val="000000" w:themeColor="text1"/>
          <w:u w:val="single"/>
        </w:rPr>
      </w:pPr>
      <w:r w:rsidRPr="7E6B1273">
        <w:rPr>
          <w:rFonts w:ascii="Calibri" w:eastAsia="Calibri" w:hAnsi="Calibri" w:cs="Calibri"/>
          <w:b/>
          <w:bCs/>
          <w:color w:val="000000" w:themeColor="text1"/>
          <w:u w:val="single"/>
        </w:rPr>
        <w:t>Narrative Questions</w:t>
      </w:r>
    </w:p>
    <w:p w14:paraId="056AB0A0" w14:textId="77777777" w:rsidR="00665BEA" w:rsidRPr="00822AD2" w:rsidRDefault="00665BEA" w:rsidP="00665BEA">
      <w:pPr>
        <w:rPr>
          <w:rFonts w:ascii="Calibri" w:hAnsi="Calibri" w:cs="Calibri"/>
        </w:rPr>
      </w:pPr>
      <w:r w:rsidRPr="00822AD2">
        <w:rPr>
          <w:rFonts w:ascii="Calibri" w:hAnsi="Calibri" w:cs="Calibri"/>
        </w:rPr>
        <w:t>How are your [impact area-specific] programs and services intentionally designed to be responsive to those who have been systemically oppressed and marginalized, such as Black, Indigenous, Latine, Asian, Pacific Islander, and People of Color; people experiencing low income; LGBTQ+ people; people with disabilities; older adults; people living in rural areas; and immigrants and refugees.</w:t>
      </w:r>
    </w:p>
    <w:p w14:paraId="69069FC5" w14:textId="77777777" w:rsidR="00665BEA" w:rsidRDefault="00665BEA" w:rsidP="00665BEA">
      <w:r w:rsidRPr="7E6B1273">
        <w:rPr>
          <w:rFonts w:ascii="Calibri" w:eastAsia="Calibri" w:hAnsi="Calibri" w:cs="Calibri"/>
          <w:i/>
          <w:iCs/>
          <w:color w:val="000000" w:themeColor="text1"/>
        </w:rPr>
        <w:t xml:space="preserve">Race </w:t>
      </w:r>
      <w:r>
        <w:rPr>
          <w:rFonts w:ascii="Calibri" w:eastAsia="Calibri" w:hAnsi="Calibri" w:cs="Calibri"/>
          <w:i/>
          <w:iCs/>
          <w:color w:val="000000" w:themeColor="text1"/>
        </w:rPr>
        <w:t>is</w:t>
      </w:r>
      <w:r w:rsidRPr="7E6B1273">
        <w:rPr>
          <w:rFonts w:ascii="Calibri" w:eastAsia="Calibri" w:hAnsi="Calibri" w:cs="Calibri"/>
          <w:i/>
          <w:iCs/>
          <w:color w:val="000000" w:themeColor="text1"/>
        </w:rPr>
        <w:t xml:space="preserve"> the largest predictor of inequity in our region. We recognize that, like racism, prejudice against other </w:t>
      </w:r>
      <w:r>
        <w:rPr>
          <w:rFonts w:ascii="Calibri" w:eastAsia="Calibri" w:hAnsi="Calibri" w:cs="Calibri"/>
          <w:i/>
          <w:iCs/>
          <w:color w:val="000000" w:themeColor="text1"/>
        </w:rPr>
        <w:t>identities</w:t>
      </w:r>
      <w:r w:rsidRPr="7E6B1273">
        <w:rPr>
          <w:rFonts w:ascii="Calibri" w:eastAsia="Calibri" w:hAnsi="Calibri" w:cs="Calibri"/>
          <w:i/>
          <w:iCs/>
          <w:color w:val="000000" w:themeColor="text1"/>
        </w:rPr>
        <w:t xml:space="preserve"> also contribute to inequitable outcomes. Please respond to this question in the way that best reflects your programming and those you support.</w:t>
      </w:r>
    </w:p>
    <w:p w14:paraId="4440FB9E" w14:textId="77D78D8D" w:rsidR="00665BEA" w:rsidRPr="00636992" w:rsidRDefault="00665BEA" w:rsidP="00665BEA">
      <w:r w:rsidRPr="7E6B1273">
        <w:rPr>
          <w:rFonts w:ascii="Calibri" w:eastAsia="Calibri" w:hAnsi="Calibri" w:cs="Calibri"/>
          <w:b/>
          <w:bCs/>
          <w:color w:val="000000" w:themeColor="text1"/>
        </w:rPr>
        <w:t xml:space="preserve">[Recommended word limit: </w:t>
      </w:r>
      <w:r>
        <w:rPr>
          <w:rFonts w:ascii="Calibri" w:eastAsia="Calibri" w:hAnsi="Calibri" w:cs="Calibri"/>
          <w:b/>
          <w:bCs/>
          <w:color w:val="000000" w:themeColor="text1"/>
        </w:rPr>
        <w:t>4</w:t>
      </w:r>
      <w:r w:rsidRPr="7E6B1273">
        <w:rPr>
          <w:rFonts w:ascii="Calibri" w:eastAsia="Calibri" w:hAnsi="Calibri" w:cs="Calibri"/>
          <w:b/>
          <w:bCs/>
          <w:color w:val="000000" w:themeColor="text1"/>
        </w:rPr>
        <w:t>00 words]</w:t>
      </w:r>
    </w:p>
    <w:p w14:paraId="770BEF57" w14:textId="77777777" w:rsidR="005B5887" w:rsidRDefault="005B5887" w:rsidP="00665BEA">
      <w:pPr>
        <w:rPr>
          <w:rFonts w:ascii="Calibri" w:eastAsia="Calibri" w:hAnsi="Calibri" w:cs="Calibri"/>
          <w:color w:val="000000" w:themeColor="text1"/>
        </w:rPr>
      </w:pPr>
    </w:p>
    <w:p w14:paraId="0C01B57E" w14:textId="75FFF2A1" w:rsidR="00665BEA" w:rsidRDefault="00665BEA" w:rsidP="00665BEA">
      <w:pPr>
        <w:rPr>
          <w:rFonts w:ascii="Calibri" w:eastAsia="Calibri" w:hAnsi="Calibri" w:cs="Calibri"/>
          <w:color w:val="000000" w:themeColor="text1"/>
        </w:rPr>
      </w:pPr>
      <w:r w:rsidRPr="7E6B1273">
        <w:rPr>
          <w:rFonts w:ascii="Calibri" w:eastAsia="Calibri" w:hAnsi="Calibri" w:cs="Calibri"/>
          <w:color w:val="000000" w:themeColor="text1"/>
        </w:rPr>
        <w:t xml:space="preserve">For </w:t>
      </w:r>
      <w:r>
        <w:rPr>
          <w:rFonts w:ascii="Calibri" w:eastAsia="Calibri" w:hAnsi="Calibri" w:cs="Calibri"/>
          <w:color w:val="000000" w:themeColor="text1"/>
        </w:rPr>
        <w:t>[this impact area]</w:t>
      </w:r>
      <w:r w:rsidRPr="7E6B1273">
        <w:rPr>
          <w:rFonts w:ascii="Calibri" w:eastAsia="Calibri" w:hAnsi="Calibri" w:cs="Calibri"/>
          <w:color w:val="000000" w:themeColor="text1"/>
        </w:rPr>
        <w:t xml:space="preserve">, please give 1-2 examples that </w:t>
      </w:r>
      <w:r>
        <w:rPr>
          <w:rFonts w:ascii="Calibri" w:eastAsia="Calibri" w:hAnsi="Calibri" w:cs="Calibri"/>
          <w:color w:val="000000" w:themeColor="text1"/>
        </w:rPr>
        <w:t>highlight</w:t>
      </w:r>
      <w:r w:rsidRPr="7E6B1273">
        <w:rPr>
          <w:rFonts w:ascii="Calibri" w:eastAsia="Calibri" w:hAnsi="Calibri" w:cs="Calibri"/>
          <w:color w:val="000000" w:themeColor="text1"/>
        </w:rPr>
        <w:t xml:space="preserve"> how your programs and services are specifically designed to respond to race/ethnicity </w:t>
      </w:r>
      <w:r>
        <w:rPr>
          <w:rFonts w:ascii="Calibri" w:eastAsia="Calibri" w:hAnsi="Calibri" w:cs="Calibri"/>
          <w:color w:val="000000" w:themeColor="text1"/>
        </w:rPr>
        <w:t>and intersectional identities</w:t>
      </w:r>
      <w:r w:rsidRPr="5E4D81D1">
        <w:rPr>
          <w:rFonts w:ascii="Calibri" w:eastAsia="Calibri" w:hAnsi="Calibri" w:cs="Calibri"/>
          <w:color w:val="000000" w:themeColor="text1"/>
        </w:rPr>
        <w:t xml:space="preserve"> like those listed above</w:t>
      </w:r>
      <w:r w:rsidRPr="7E6B1273">
        <w:rPr>
          <w:rFonts w:ascii="Calibri" w:eastAsia="Calibri" w:hAnsi="Calibri" w:cs="Calibri"/>
          <w:color w:val="000000" w:themeColor="text1"/>
        </w:rPr>
        <w:t>.</w:t>
      </w:r>
    </w:p>
    <w:p w14:paraId="389C5520" w14:textId="77777777" w:rsidR="00665BEA" w:rsidRDefault="00665BEA" w:rsidP="00665BEA">
      <w:r w:rsidRPr="7E6B1273">
        <w:rPr>
          <w:rFonts w:ascii="Calibri" w:eastAsia="Calibri" w:hAnsi="Calibri" w:cs="Calibri"/>
          <w:b/>
          <w:bCs/>
          <w:color w:val="000000" w:themeColor="text1"/>
        </w:rPr>
        <w:t>[Recommended word limit: 250 words]</w:t>
      </w:r>
    </w:p>
    <w:p w14:paraId="607A88DC" w14:textId="77777777" w:rsidR="00665BEA" w:rsidRDefault="00665BEA" w:rsidP="00665BEA">
      <w:pPr>
        <w:rPr>
          <w:b/>
          <w:bCs/>
        </w:rPr>
      </w:pPr>
    </w:p>
    <w:p w14:paraId="57E150C3" w14:textId="78EE26B3" w:rsidR="00665BEA" w:rsidRDefault="00665BEA" w:rsidP="00665BEA">
      <w:r w:rsidRPr="7E6B1273">
        <w:rPr>
          <w:rFonts w:ascii="Calibri" w:eastAsia="Calibri" w:hAnsi="Calibri" w:cs="Calibri"/>
          <w:color w:val="000000" w:themeColor="text1"/>
        </w:rPr>
        <w:t xml:space="preserve">Tell us about key results you have achieved or progress </w:t>
      </w:r>
      <w:r w:rsidRPr="005B5887">
        <w:rPr>
          <w:rFonts w:ascii="Calibri" w:eastAsia="Calibri" w:hAnsi="Calibri" w:cs="Calibri"/>
          <w:color w:val="000000" w:themeColor="text1"/>
        </w:rPr>
        <w:t xml:space="preserve">your </w:t>
      </w:r>
      <w:r w:rsidR="00636992" w:rsidRPr="005B5887">
        <w:rPr>
          <w:rFonts w:ascii="Calibri" w:eastAsia="Calibri" w:hAnsi="Calibri" w:cs="Calibri"/>
          <w:color w:val="000000" w:themeColor="text1"/>
        </w:rPr>
        <w:t>partnership</w:t>
      </w:r>
      <w:r w:rsidRPr="005B5887">
        <w:rPr>
          <w:rFonts w:ascii="Calibri" w:eastAsia="Calibri" w:hAnsi="Calibri" w:cs="Calibri"/>
          <w:color w:val="000000" w:themeColor="text1"/>
        </w:rPr>
        <w:t xml:space="preserve"> has</w:t>
      </w:r>
      <w:r w:rsidRPr="7E6B1273">
        <w:rPr>
          <w:rFonts w:ascii="Calibri" w:eastAsia="Calibri" w:hAnsi="Calibri" w:cs="Calibri"/>
          <w:color w:val="000000" w:themeColor="text1"/>
        </w:rPr>
        <w:t xml:space="preserve"> made over the last two years related to </w:t>
      </w:r>
      <w:r>
        <w:rPr>
          <w:rFonts w:ascii="Calibri" w:eastAsia="Calibri" w:hAnsi="Calibri" w:cs="Calibri"/>
          <w:color w:val="000000" w:themeColor="text1"/>
        </w:rPr>
        <w:t>[this impact area]</w:t>
      </w:r>
      <w:r w:rsidRPr="7E6B1273">
        <w:rPr>
          <w:rFonts w:ascii="Calibri" w:eastAsia="Calibri" w:hAnsi="Calibri" w:cs="Calibri"/>
          <w:color w:val="000000" w:themeColor="text1"/>
        </w:rPr>
        <w:t>.</w:t>
      </w:r>
      <w:r>
        <w:rPr>
          <w:rFonts w:ascii="Calibri" w:eastAsia="Calibri" w:hAnsi="Calibri" w:cs="Calibri"/>
          <w:color w:val="000000" w:themeColor="text1"/>
        </w:rPr>
        <w:t xml:space="preserve"> Please provide an example that clearly illustrates how the programming in this [impact area area] translates into results that disrupt inequities for the community you support.  </w:t>
      </w:r>
    </w:p>
    <w:p w14:paraId="79E437CE" w14:textId="77777777" w:rsidR="00665BEA" w:rsidRDefault="00665BEA" w:rsidP="00665BEA">
      <w:r w:rsidRPr="7E6B1273">
        <w:rPr>
          <w:rFonts w:ascii="Calibri" w:eastAsia="Calibri" w:hAnsi="Calibri" w:cs="Calibri"/>
          <w:i/>
          <w:iCs/>
          <w:color w:val="000000" w:themeColor="text1"/>
        </w:rPr>
        <w:t>In your answer, please include any information (quantitative or qualitative) that you gathered to understand or document evidence of these results/successes.</w:t>
      </w:r>
    </w:p>
    <w:p w14:paraId="433DDA6A" w14:textId="77777777" w:rsidR="00665BEA" w:rsidRDefault="00665BEA" w:rsidP="00665BEA">
      <w:r w:rsidRPr="7E6B1273">
        <w:rPr>
          <w:rFonts w:ascii="Calibri" w:eastAsia="Calibri" w:hAnsi="Calibri" w:cs="Calibri"/>
          <w:b/>
          <w:bCs/>
          <w:color w:val="000000" w:themeColor="text1"/>
        </w:rPr>
        <w:t xml:space="preserve">[Recommended word limit: </w:t>
      </w:r>
      <w:r>
        <w:rPr>
          <w:rFonts w:ascii="Calibri" w:eastAsia="Calibri" w:hAnsi="Calibri" w:cs="Calibri"/>
          <w:b/>
          <w:bCs/>
          <w:color w:val="000000" w:themeColor="text1"/>
        </w:rPr>
        <w:t>500</w:t>
      </w:r>
      <w:r w:rsidRPr="7E6B1273">
        <w:rPr>
          <w:rFonts w:ascii="Calibri" w:eastAsia="Calibri" w:hAnsi="Calibri" w:cs="Calibri"/>
          <w:b/>
          <w:bCs/>
          <w:color w:val="000000" w:themeColor="text1"/>
        </w:rPr>
        <w:t xml:space="preserve"> words]</w:t>
      </w:r>
    </w:p>
    <w:p w14:paraId="6E3D1CC4" w14:textId="2E3FE684" w:rsidR="7881EFF1" w:rsidRDefault="7881EFF1" w:rsidP="7881EFF1">
      <w:pPr>
        <w:spacing w:line="259" w:lineRule="auto"/>
        <w:rPr>
          <w:rFonts w:ascii="Calibri" w:eastAsia="Calibri" w:hAnsi="Calibri" w:cs="Calibri"/>
          <w:color w:val="000000" w:themeColor="text1"/>
        </w:rPr>
      </w:pPr>
    </w:p>
    <w:p w14:paraId="401719A8" w14:textId="6B7D97F2" w:rsidR="7881EFF1" w:rsidRDefault="7881EFF1" w:rsidP="7881EFF1">
      <w:pPr>
        <w:spacing w:line="259" w:lineRule="auto"/>
        <w:rPr>
          <w:rFonts w:ascii="Calibri" w:eastAsia="Calibri" w:hAnsi="Calibri" w:cs="Calibri"/>
          <w:color w:val="000000" w:themeColor="text1"/>
        </w:rPr>
      </w:pPr>
    </w:p>
    <w:p w14:paraId="2BF82B23" w14:textId="72E7609F" w:rsidR="00290527" w:rsidRDefault="00290527" w:rsidP="5B458CB3">
      <w:pPr>
        <w:rPr>
          <w:rFonts w:ascii="Calibri" w:eastAsia="Calibri" w:hAnsi="Calibri" w:cs="Calibri"/>
          <w:color w:val="000000" w:themeColor="text1"/>
          <w:sz w:val="32"/>
          <w:szCs w:val="32"/>
        </w:rPr>
      </w:pPr>
    </w:p>
    <w:p w14:paraId="6A2A2C3F" w14:textId="33889539" w:rsidR="00290527" w:rsidRDefault="00290527" w:rsidP="7881EFF1">
      <w:pPr>
        <w:spacing w:line="259" w:lineRule="auto"/>
        <w:rPr>
          <w:rFonts w:ascii="Calibri" w:eastAsia="Calibri" w:hAnsi="Calibri" w:cs="Calibri"/>
          <w:color w:val="000000" w:themeColor="text1"/>
        </w:rPr>
      </w:pPr>
    </w:p>
    <w:p w14:paraId="66DD6492" w14:textId="77777777" w:rsidR="005B5887" w:rsidRDefault="005B5887" w:rsidP="7881EFF1">
      <w:pPr>
        <w:spacing w:line="259" w:lineRule="auto"/>
        <w:rPr>
          <w:rFonts w:ascii="Calibri" w:eastAsia="Calibri" w:hAnsi="Calibri" w:cs="Calibri"/>
          <w:color w:val="000000" w:themeColor="text1"/>
        </w:rPr>
      </w:pPr>
    </w:p>
    <w:p w14:paraId="2007C68E" w14:textId="4FC69605" w:rsidR="00290527" w:rsidRDefault="00290527" w:rsidP="7881EFF1">
      <w:pPr>
        <w:rPr>
          <w:rFonts w:ascii="Calibri" w:eastAsia="Calibri" w:hAnsi="Calibri" w:cs="Calibri"/>
          <w:color w:val="000000" w:themeColor="text1"/>
          <w:sz w:val="22"/>
          <w:szCs w:val="22"/>
        </w:rPr>
      </w:pPr>
    </w:p>
    <w:p w14:paraId="216EFF4D" w14:textId="72E7609F" w:rsidR="00290527" w:rsidRDefault="170CBB2F" w:rsidP="5B458CB3">
      <w:pPr>
        <w:rPr>
          <w:rFonts w:ascii="Calibri" w:eastAsia="Calibri" w:hAnsi="Calibri" w:cs="Calibri"/>
          <w:color w:val="000000" w:themeColor="text1"/>
          <w:sz w:val="32"/>
          <w:szCs w:val="32"/>
        </w:rPr>
      </w:pPr>
      <w:r w:rsidRPr="5B458CB3">
        <w:rPr>
          <w:rFonts w:ascii="Calibri" w:eastAsia="Calibri" w:hAnsi="Calibri" w:cs="Calibri"/>
          <w:b/>
          <w:bCs/>
          <w:color w:val="000000" w:themeColor="text1"/>
          <w:sz w:val="32"/>
          <w:szCs w:val="32"/>
        </w:rPr>
        <w:lastRenderedPageBreak/>
        <w:t>Financial Review and Required Documents</w:t>
      </w:r>
    </w:p>
    <w:p w14:paraId="0C2A4741" w14:textId="72E7609F" w:rsidR="00290527" w:rsidRPr="004627C3" w:rsidRDefault="170CBB2F" w:rsidP="5B458CB3">
      <w:pPr>
        <w:rPr>
          <w:rFonts w:ascii="Calibri" w:eastAsia="Calibri" w:hAnsi="Calibri" w:cs="Calibri"/>
          <w:color w:val="000000" w:themeColor="text1"/>
        </w:rPr>
      </w:pPr>
      <w:r w:rsidRPr="004627C3">
        <w:rPr>
          <w:rFonts w:ascii="Calibri" w:eastAsia="Calibri" w:hAnsi="Calibri" w:cs="Calibri"/>
          <w:color w:val="000000" w:themeColor="text1"/>
        </w:rPr>
        <w:t>Please have your Lead Organization answer the questions below and upload the required documents from the perspective of their organization (unless otherwise indicated) to complete the application.</w:t>
      </w:r>
    </w:p>
    <w:p w14:paraId="498A6761" w14:textId="72E7609F" w:rsidR="00290527" w:rsidRPr="004627C3" w:rsidRDefault="170CBB2F" w:rsidP="5B458CB3">
      <w:pPr>
        <w:rPr>
          <w:rFonts w:ascii="Calibri" w:eastAsia="Calibri" w:hAnsi="Calibri" w:cs="Calibri"/>
          <w:color w:val="000000" w:themeColor="text1"/>
        </w:rPr>
      </w:pPr>
      <w:r w:rsidRPr="004627C3">
        <w:rPr>
          <w:rFonts w:ascii="Calibri" w:eastAsia="Calibri" w:hAnsi="Calibri" w:cs="Calibri"/>
          <w:color w:val="000000" w:themeColor="text1"/>
          <w:sz w:val="19"/>
          <w:szCs w:val="19"/>
        </w:rPr>
        <w:t xml:space="preserve"> </w:t>
      </w:r>
      <w:r w:rsidRPr="004627C3">
        <w:rPr>
          <w:rFonts w:ascii="Calibri" w:eastAsia="Calibri" w:hAnsi="Calibri" w:cs="Calibri"/>
          <w:i/>
          <w:iCs/>
          <w:color w:val="000000" w:themeColor="text1"/>
        </w:rPr>
        <w:t>Greater Twin Cities United Way will assess the financial health of your Lead Organization based on a set of benchmarks. If the Lead Organizations does not meet the financial health measures, the partnership WILL NOT be eligible for funding under this RFP.</w:t>
      </w:r>
    </w:p>
    <w:p w14:paraId="52D2A5C9" w14:textId="72E7609F" w:rsidR="00290527" w:rsidRPr="004627C3" w:rsidRDefault="170CBB2F" w:rsidP="5B458CB3">
      <w:pPr>
        <w:rPr>
          <w:rFonts w:ascii="Calibri" w:eastAsia="Calibri" w:hAnsi="Calibri" w:cs="Calibri"/>
          <w:color w:val="000000" w:themeColor="text1"/>
        </w:rPr>
      </w:pPr>
      <w:r w:rsidRPr="004627C3">
        <w:rPr>
          <w:rFonts w:ascii="Calibri" w:eastAsia="Calibri" w:hAnsi="Calibri" w:cs="Calibri"/>
          <w:i/>
          <w:iCs/>
          <w:color w:val="000000" w:themeColor="text1"/>
        </w:rPr>
        <w:t>Partnerships invited to participate in a site visit may receive follow up communication from Greater Twin Cities United Way with additional questions as part of our final financial review.</w:t>
      </w:r>
    </w:p>
    <w:p w14:paraId="52EF0810" w14:textId="72E7609F" w:rsidR="00290527" w:rsidRPr="004627C3" w:rsidRDefault="170CBB2F" w:rsidP="5B458CB3">
      <w:pPr>
        <w:rPr>
          <w:rFonts w:ascii="Calibri" w:eastAsia="Calibri" w:hAnsi="Calibri" w:cs="Calibri"/>
          <w:color w:val="000000" w:themeColor="text1"/>
        </w:rPr>
      </w:pPr>
      <w:r w:rsidRPr="004627C3">
        <w:rPr>
          <w:rFonts w:ascii="Calibri" w:eastAsia="Calibri" w:hAnsi="Calibri" w:cs="Calibri"/>
          <w:b/>
          <w:bCs/>
          <w:color w:val="000000" w:themeColor="text1"/>
        </w:rPr>
        <w:t>Partnership Grant Resources Allocation</w:t>
      </w:r>
    </w:p>
    <w:p w14:paraId="5F14BFC5" w14:textId="72E7609F" w:rsidR="00290527" w:rsidRDefault="170CBB2F" w:rsidP="5B458CB3">
      <w:pPr>
        <w:rPr>
          <w:rFonts w:ascii="Calibri" w:eastAsia="Calibri" w:hAnsi="Calibri" w:cs="Calibri"/>
          <w:color w:val="000000" w:themeColor="text1"/>
        </w:rPr>
      </w:pPr>
      <w:r w:rsidRPr="004627C3">
        <w:rPr>
          <w:rFonts w:ascii="Calibri" w:eastAsia="Calibri" w:hAnsi="Calibri" w:cs="Calibri"/>
          <w:color w:val="000000" w:themeColor="text1"/>
        </w:rPr>
        <w:t>Please list each of the organizations in your partnership separated by a semicolon. In parentheses after the organization name, provide an estimate (by percentage) of how you plan to allocate funding across partner organizations. We understand final funding allocations across partners will depend upon the grant award.</w:t>
      </w:r>
    </w:p>
    <w:tbl>
      <w:tblPr>
        <w:tblStyle w:val="TableGrid"/>
        <w:tblW w:w="0" w:type="auto"/>
        <w:tblLook w:val="04A0" w:firstRow="1" w:lastRow="0" w:firstColumn="1" w:lastColumn="0" w:noHBand="0" w:noVBand="1"/>
      </w:tblPr>
      <w:tblGrid>
        <w:gridCol w:w="10790"/>
      </w:tblGrid>
      <w:tr w:rsidR="00F706CC" w14:paraId="7B90CF8D" w14:textId="77777777" w:rsidTr="00F706CC">
        <w:tc>
          <w:tcPr>
            <w:tcW w:w="10790" w:type="dxa"/>
          </w:tcPr>
          <w:p w14:paraId="49C3E764" w14:textId="77777777" w:rsidR="00F706CC" w:rsidRDefault="00F706CC" w:rsidP="5B458CB3">
            <w:pPr>
              <w:rPr>
                <w:rFonts w:ascii="Calibri" w:eastAsia="Calibri" w:hAnsi="Calibri" w:cs="Calibri"/>
                <w:color w:val="000000" w:themeColor="text1"/>
              </w:rPr>
            </w:pPr>
          </w:p>
        </w:tc>
      </w:tr>
    </w:tbl>
    <w:p w14:paraId="43AFF1A7" w14:textId="04EF8040" w:rsidR="00290527" w:rsidRDefault="170CBB2F" w:rsidP="5B458CB3">
      <w:pPr>
        <w:rPr>
          <w:rFonts w:ascii="Calibri" w:eastAsia="Calibri" w:hAnsi="Calibri" w:cs="Calibri"/>
          <w:color w:val="000000" w:themeColor="text1"/>
        </w:rPr>
      </w:pPr>
      <w:r w:rsidRPr="004627C3">
        <w:rPr>
          <w:rFonts w:ascii="Calibri" w:eastAsia="Calibri" w:hAnsi="Calibri" w:cs="Calibri"/>
          <w:i/>
          <w:iCs/>
          <w:color w:val="000000" w:themeColor="text1"/>
        </w:rPr>
        <w:t>We anticipate most grant awards to be between $50,000-$1</w:t>
      </w:r>
      <w:r w:rsidR="008C3A8C" w:rsidRPr="004627C3">
        <w:rPr>
          <w:rFonts w:ascii="Calibri" w:eastAsia="Calibri" w:hAnsi="Calibri" w:cs="Calibri"/>
          <w:i/>
          <w:iCs/>
          <w:color w:val="000000" w:themeColor="text1"/>
        </w:rPr>
        <w:t>25</w:t>
      </w:r>
      <w:r w:rsidRPr="004627C3">
        <w:rPr>
          <w:rFonts w:ascii="Calibri" w:eastAsia="Calibri" w:hAnsi="Calibri" w:cs="Calibri"/>
          <w:i/>
          <w:iCs/>
          <w:color w:val="000000" w:themeColor="text1"/>
        </w:rPr>
        <w:t>,000 with a minimum award of $50,000.</w:t>
      </w:r>
    </w:p>
    <w:p w14:paraId="2D49D81D" w14:textId="72E7609F" w:rsidR="00290527" w:rsidRDefault="170CBB2F" w:rsidP="5B458CB3">
      <w:pPr>
        <w:rPr>
          <w:rFonts w:ascii="Calibri" w:eastAsia="Calibri" w:hAnsi="Calibri" w:cs="Calibri"/>
          <w:color w:val="000000" w:themeColor="text1"/>
        </w:rPr>
      </w:pPr>
      <w:r w:rsidRPr="5B458CB3">
        <w:rPr>
          <w:rFonts w:ascii="Calibri" w:eastAsia="Calibri" w:hAnsi="Calibri" w:cs="Calibri"/>
          <w:b/>
          <w:bCs/>
          <w:color w:val="000000" w:themeColor="text1"/>
        </w:rPr>
        <w:t>General Information</w:t>
      </w:r>
    </w:p>
    <w:p w14:paraId="01098892" w14:textId="72E7609F" w:rsidR="00290527" w:rsidRPr="00961838" w:rsidRDefault="170CBB2F" w:rsidP="00773BFA">
      <w:pPr>
        <w:pStyle w:val="ListParagraph"/>
        <w:numPr>
          <w:ilvl w:val="0"/>
          <w:numId w:val="29"/>
        </w:numPr>
        <w:spacing w:line="259" w:lineRule="auto"/>
        <w:rPr>
          <w:rFonts w:ascii="Calibri" w:eastAsia="Calibri" w:hAnsi="Calibri" w:cs="Calibri"/>
          <w:color w:val="000000" w:themeColor="text1"/>
        </w:rPr>
      </w:pPr>
      <w:r w:rsidRPr="00961838">
        <w:rPr>
          <w:rFonts w:ascii="Calibri" w:eastAsia="Calibri" w:hAnsi="Calibri" w:cs="Calibri"/>
          <w:color w:val="000000" w:themeColor="text1"/>
        </w:rPr>
        <w:t>Lead Organization's Fiscal Year (for example: (1/1-12/31, 7/1-6/30, etc.)</w:t>
      </w:r>
    </w:p>
    <w:p w14:paraId="683CEB9A" w14:textId="72E7609F" w:rsidR="00290527" w:rsidRPr="00961838" w:rsidRDefault="00290527" w:rsidP="5B458CB3">
      <w:pPr>
        <w:spacing w:after="0" w:line="259" w:lineRule="auto"/>
        <w:rPr>
          <w:rFonts w:ascii="Calibri" w:eastAsia="Calibri" w:hAnsi="Calibri" w:cs="Calibri"/>
          <w:color w:val="000000" w:themeColor="text1"/>
        </w:rPr>
      </w:pPr>
    </w:p>
    <w:p w14:paraId="6542C28A" w14:textId="72E7609F" w:rsidR="00290527" w:rsidRPr="00961838" w:rsidRDefault="170CBB2F" w:rsidP="00773BFA">
      <w:pPr>
        <w:pStyle w:val="ListParagraph"/>
        <w:numPr>
          <w:ilvl w:val="0"/>
          <w:numId w:val="29"/>
        </w:numPr>
        <w:spacing w:line="259" w:lineRule="auto"/>
        <w:rPr>
          <w:rFonts w:ascii="Calibri" w:eastAsia="Calibri" w:hAnsi="Calibri" w:cs="Calibri"/>
          <w:color w:val="000000" w:themeColor="text1"/>
        </w:rPr>
      </w:pPr>
      <w:r w:rsidRPr="00961838">
        <w:rPr>
          <w:rFonts w:ascii="Calibri" w:eastAsia="Calibri" w:hAnsi="Calibri" w:cs="Calibri"/>
          <w:color w:val="000000" w:themeColor="text1"/>
        </w:rPr>
        <w:t>What is your Lead Organization’s total operating budget for the current fiscal year?</w:t>
      </w:r>
    </w:p>
    <w:p w14:paraId="41FD7053" w14:textId="72E7609F" w:rsidR="00290527" w:rsidRPr="00961838" w:rsidRDefault="00290527" w:rsidP="5B458CB3">
      <w:pPr>
        <w:spacing w:line="259" w:lineRule="auto"/>
        <w:rPr>
          <w:rFonts w:ascii="Calibri" w:eastAsia="Calibri" w:hAnsi="Calibri" w:cs="Calibri"/>
          <w:color w:val="000000" w:themeColor="text1"/>
          <w:sz w:val="22"/>
          <w:szCs w:val="22"/>
        </w:rPr>
      </w:pPr>
    </w:p>
    <w:p w14:paraId="4299661B" w14:textId="72E7609F" w:rsidR="00290527" w:rsidRPr="00961838" w:rsidRDefault="170CBB2F" w:rsidP="00773BFA">
      <w:pPr>
        <w:pStyle w:val="ListParagraph"/>
        <w:numPr>
          <w:ilvl w:val="0"/>
          <w:numId w:val="29"/>
        </w:numPr>
        <w:spacing w:line="259" w:lineRule="auto"/>
        <w:rPr>
          <w:rFonts w:ascii="Calibri" w:eastAsia="Calibri" w:hAnsi="Calibri" w:cs="Calibri"/>
          <w:color w:val="000000" w:themeColor="text1"/>
          <w:sz w:val="22"/>
          <w:szCs w:val="22"/>
        </w:rPr>
      </w:pPr>
      <w:r w:rsidRPr="00961838">
        <w:rPr>
          <w:rFonts w:ascii="Calibri" w:eastAsia="Calibri" w:hAnsi="Calibri" w:cs="Calibri"/>
          <w:color w:val="000000" w:themeColor="text1"/>
        </w:rPr>
        <w:t>What is your partnership’s total budget (for their work together) for the current fiscal year?</w:t>
      </w:r>
      <w:r w:rsidRPr="00961838">
        <w:br/>
      </w:r>
    </w:p>
    <w:p w14:paraId="29F5E147" w14:textId="72E7609F" w:rsidR="00290527" w:rsidRPr="00961838" w:rsidRDefault="170CBB2F" w:rsidP="5B458CB3">
      <w:pPr>
        <w:spacing w:line="259" w:lineRule="auto"/>
        <w:rPr>
          <w:rFonts w:ascii="Calibri" w:eastAsia="Calibri" w:hAnsi="Calibri" w:cs="Calibri"/>
          <w:color w:val="000000" w:themeColor="text1"/>
        </w:rPr>
      </w:pPr>
      <w:r w:rsidRPr="00961838">
        <w:rPr>
          <w:rFonts w:ascii="Calibri" w:eastAsia="Calibri" w:hAnsi="Calibri" w:cs="Calibri"/>
          <w:b/>
          <w:bCs/>
          <w:color w:val="000000" w:themeColor="text1"/>
        </w:rPr>
        <w:t>Audit Opinion</w:t>
      </w:r>
    </w:p>
    <w:p w14:paraId="089B5D29" w14:textId="72E7609F" w:rsidR="00290527" w:rsidRDefault="170CBB2F" w:rsidP="5B458CB3">
      <w:pPr>
        <w:rPr>
          <w:rFonts w:ascii="Calibri" w:eastAsia="Calibri" w:hAnsi="Calibri" w:cs="Calibri"/>
          <w:color w:val="000000" w:themeColor="text1"/>
        </w:rPr>
      </w:pPr>
      <w:r w:rsidRPr="00961838">
        <w:rPr>
          <w:rFonts w:ascii="Calibri" w:eastAsia="Calibri" w:hAnsi="Calibri" w:cs="Calibri"/>
          <w:color w:val="000000" w:themeColor="text1"/>
        </w:rPr>
        <w:t>If your Lead Organization is</w:t>
      </w:r>
      <w:r w:rsidRPr="5B458CB3">
        <w:rPr>
          <w:rFonts w:ascii="Calibri" w:eastAsia="Calibri" w:hAnsi="Calibri" w:cs="Calibri"/>
          <w:color w:val="000000" w:themeColor="text1"/>
        </w:rPr>
        <w:t xml:space="preserve"> </w:t>
      </w:r>
      <w:hyperlink r:id="rId15" w:anchor=":~:text=Statute%20and%20Description%3A%20Minn.,prepared%20by%20an%20independent%20CPA.">
        <w:r w:rsidRPr="5B458CB3">
          <w:rPr>
            <w:rStyle w:val="Hyperlink"/>
            <w:rFonts w:ascii="Calibri" w:eastAsia="Calibri" w:hAnsi="Calibri" w:cs="Calibri"/>
          </w:rPr>
          <w:t>required by law to complete an audit</w:t>
        </w:r>
      </w:hyperlink>
      <w:r w:rsidRPr="5B458CB3">
        <w:rPr>
          <w:rFonts w:ascii="Calibri" w:eastAsia="Calibri" w:hAnsi="Calibri" w:cs="Calibri"/>
          <w:color w:val="000000" w:themeColor="text1"/>
        </w:rPr>
        <w:t>, please complete the following section:</w:t>
      </w:r>
    </w:p>
    <w:p w14:paraId="402C24CC" w14:textId="72E7609F" w:rsidR="00290527" w:rsidRDefault="170CBB2F" w:rsidP="00773BFA">
      <w:pPr>
        <w:pStyle w:val="ListParagraph"/>
        <w:numPr>
          <w:ilvl w:val="0"/>
          <w:numId w:val="28"/>
        </w:numPr>
        <w:rPr>
          <w:rFonts w:ascii="Calibri" w:eastAsia="Calibri" w:hAnsi="Calibri" w:cs="Calibri"/>
          <w:color w:val="000000" w:themeColor="text1"/>
        </w:rPr>
      </w:pPr>
      <w:r w:rsidRPr="5B458CB3">
        <w:rPr>
          <w:rFonts w:ascii="Calibri" w:eastAsia="Calibri" w:hAnsi="Calibri" w:cs="Calibri"/>
          <w:color w:val="000000" w:themeColor="text1"/>
        </w:rPr>
        <w:t>Year of your most recent audit opinion (or if your organization has not completed an audit, please explain why not):</w:t>
      </w:r>
    </w:p>
    <w:p w14:paraId="5AC26F9B" w14:textId="72E7609F" w:rsidR="00290527" w:rsidRDefault="00290527" w:rsidP="5B458CB3">
      <w:pPr>
        <w:spacing w:after="0" w:line="259" w:lineRule="auto"/>
        <w:rPr>
          <w:rFonts w:ascii="Calibri" w:eastAsia="Calibri" w:hAnsi="Calibri" w:cs="Calibri"/>
          <w:color w:val="000000" w:themeColor="text1"/>
        </w:rPr>
      </w:pPr>
    </w:p>
    <w:p w14:paraId="17936983" w14:textId="72E7609F" w:rsidR="00290527" w:rsidRDefault="170CBB2F" w:rsidP="00773BFA">
      <w:pPr>
        <w:pStyle w:val="ListParagraph"/>
        <w:numPr>
          <w:ilvl w:val="0"/>
          <w:numId w:val="28"/>
        </w:numPr>
        <w:rPr>
          <w:rFonts w:ascii="Calibri" w:eastAsia="Calibri" w:hAnsi="Calibri" w:cs="Calibri"/>
          <w:color w:val="000000" w:themeColor="text1"/>
        </w:rPr>
      </w:pPr>
      <w:r w:rsidRPr="5B458CB3">
        <w:rPr>
          <w:rFonts w:ascii="Calibri" w:eastAsia="Calibri" w:hAnsi="Calibri" w:cs="Calibri"/>
          <w:color w:val="000000" w:themeColor="text1"/>
        </w:rPr>
        <w:t>Your most recent audit opinion was: Unqualified, Qualified, Adverse, Disclaimer, No Audit</w:t>
      </w:r>
    </w:p>
    <w:p w14:paraId="6676D02D" w14:textId="72E7609F" w:rsidR="00290527" w:rsidRDefault="00290527" w:rsidP="5B458CB3">
      <w:pPr>
        <w:spacing w:after="0" w:line="259" w:lineRule="auto"/>
        <w:rPr>
          <w:rFonts w:ascii="Calibri" w:eastAsia="Calibri" w:hAnsi="Calibri" w:cs="Calibri"/>
          <w:color w:val="000000" w:themeColor="text1"/>
        </w:rPr>
      </w:pPr>
    </w:p>
    <w:p w14:paraId="6364E3D0" w14:textId="72E7609F" w:rsidR="00290527" w:rsidRDefault="170CBB2F" w:rsidP="00773BFA">
      <w:pPr>
        <w:pStyle w:val="ListParagraph"/>
        <w:numPr>
          <w:ilvl w:val="0"/>
          <w:numId w:val="28"/>
        </w:numPr>
        <w:rPr>
          <w:rFonts w:ascii="Calibri" w:eastAsia="Calibri" w:hAnsi="Calibri" w:cs="Calibri"/>
          <w:color w:val="000000" w:themeColor="text1"/>
        </w:rPr>
      </w:pPr>
      <w:r w:rsidRPr="5B458CB3">
        <w:rPr>
          <w:rFonts w:ascii="Calibri" w:eastAsia="Calibri" w:hAnsi="Calibri" w:cs="Calibri"/>
          <w:i/>
          <w:iCs/>
          <w:color w:val="000000" w:themeColor="text1"/>
        </w:rPr>
        <w:t>Yes/No</w:t>
      </w:r>
      <w:r w:rsidRPr="5B458CB3">
        <w:rPr>
          <w:rFonts w:ascii="Calibri" w:eastAsia="Calibri" w:hAnsi="Calibri" w:cs="Calibri"/>
          <w:color w:val="000000" w:themeColor="text1"/>
        </w:rPr>
        <w:t xml:space="preserve"> Did your most recent audit opinion include a Going Concern paragraph? </w:t>
      </w:r>
      <w:r w:rsidRPr="5B458CB3">
        <w:rPr>
          <w:rFonts w:ascii="Calibri" w:eastAsia="Calibri" w:hAnsi="Calibri" w:cs="Calibri"/>
          <w:i/>
          <w:iCs/>
          <w:color w:val="000000" w:themeColor="text1"/>
        </w:rPr>
        <w:t>Organizations that answer “yes” will not be eligible for a grant under this RFP.</w:t>
      </w:r>
    </w:p>
    <w:p w14:paraId="6D62B358" w14:textId="72E7609F" w:rsidR="00290527" w:rsidRDefault="170CBB2F" w:rsidP="5B458CB3">
      <w:pPr>
        <w:rPr>
          <w:rFonts w:ascii="Calibri" w:eastAsia="Calibri" w:hAnsi="Calibri" w:cs="Calibri"/>
          <w:color w:val="000000" w:themeColor="text1"/>
        </w:rPr>
      </w:pPr>
      <w:r w:rsidRPr="5B458CB3">
        <w:rPr>
          <w:rFonts w:ascii="Calibri" w:eastAsia="Calibri" w:hAnsi="Calibri" w:cs="Calibri"/>
          <w:b/>
          <w:bCs/>
          <w:color w:val="000000" w:themeColor="text1"/>
        </w:rPr>
        <w:t>Additional Questions</w:t>
      </w:r>
    </w:p>
    <w:p w14:paraId="19C9E8E3" w14:textId="72E7609F" w:rsidR="00290527" w:rsidRPr="00F706CC" w:rsidRDefault="170CBB2F" w:rsidP="00773BFA">
      <w:pPr>
        <w:pStyle w:val="ListParagraph"/>
        <w:numPr>
          <w:ilvl w:val="0"/>
          <w:numId w:val="27"/>
        </w:numPr>
        <w:spacing w:after="0"/>
        <w:rPr>
          <w:rFonts w:ascii="Calibri" w:eastAsia="Calibri" w:hAnsi="Calibri" w:cs="Calibri"/>
          <w:color w:val="000000" w:themeColor="text1"/>
        </w:rPr>
      </w:pPr>
      <w:r w:rsidRPr="5B458CB3">
        <w:rPr>
          <w:rFonts w:ascii="Calibri" w:eastAsia="Calibri" w:hAnsi="Calibri" w:cs="Calibri"/>
          <w:color w:val="000000" w:themeColor="text1"/>
        </w:rPr>
        <w:t xml:space="preserve">For the three years of financials attached below, please explain any major changes/fluctuations between your </w:t>
      </w:r>
      <w:r w:rsidRPr="00F706CC">
        <w:rPr>
          <w:rFonts w:ascii="Calibri" w:eastAsia="Calibri" w:hAnsi="Calibri" w:cs="Calibri"/>
          <w:color w:val="000000" w:themeColor="text1"/>
        </w:rPr>
        <w:t xml:space="preserve">Lead Organization’s year-over-year expenses and revenue (+/- 10%) that occurred for reasons </w:t>
      </w:r>
      <w:r w:rsidRPr="00F706CC">
        <w:rPr>
          <w:rFonts w:ascii="Calibri" w:eastAsia="Calibri" w:hAnsi="Calibri" w:cs="Calibri"/>
          <w:color w:val="000000" w:themeColor="text1"/>
          <w:u w:val="single"/>
        </w:rPr>
        <w:t>not related</w:t>
      </w:r>
      <w:r w:rsidRPr="00F706CC">
        <w:rPr>
          <w:rFonts w:ascii="Calibri" w:eastAsia="Calibri" w:hAnsi="Calibri" w:cs="Calibri"/>
          <w:color w:val="000000" w:themeColor="text1"/>
        </w:rPr>
        <w:t xml:space="preserve"> to COVID-19. Please leave blank if this does not apply to your organization.</w:t>
      </w:r>
    </w:p>
    <w:p w14:paraId="08E30BF8" w14:textId="72E7609F" w:rsidR="00290527" w:rsidRPr="00F706CC" w:rsidRDefault="00290527" w:rsidP="5B458CB3">
      <w:pPr>
        <w:spacing w:after="0"/>
        <w:rPr>
          <w:rFonts w:ascii="Calibri" w:eastAsia="Calibri" w:hAnsi="Calibri" w:cs="Calibri"/>
          <w:color w:val="000000" w:themeColor="text1"/>
        </w:rPr>
      </w:pPr>
    </w:p>
    <w:p w14:paraId="24FC96C6" w14:textId="72E7609F" w:rsidR="00290527" w:rsidRDefault="170CBB2F" w:rsidP="00773BFA">
      <w:pPr>
        <w:pStyle w:val="ListParagraph"/>
        <w:numPr>
          <w:ilvl w:val="0"/>
          <w:numId w:val="27"/>
        </w:numPr>
        <w:spacing w:after="0"/>
        <w:rPr>
          <w:rFonts w:ascii="Calibri" w:eastAsia="Calibri" w:hAnsi="Calibri" w:cs="Calibri"/>
          <w:color w:val="000000" w:themeColor="text1"/>
        </w:rPr>
      </w:pPr>
      <w:r w:rsidRPr="00F706CC">
        <w:rPr>
          <w:rFonts w:ascii="Calibri" w:eastAsia="Calibri" w:hAnsi="Calibri" w:cs="Calibri"/>
          <w:color w:val="000000" w:themeColor="text1"/>
        </w:rPr>
        <w:t>For the three years of financials attached below, please explain any substantial changes/fluctuations between your Lead Organization’s year</w:t>
      </w:r>
      <w:r w:rsidRPr="5B458CB3">
        <w:rPr>
          <w:rFonts w:ascii="Calibri" w:eastAsia="Calibri" w:hAnsi="Calibri" w:cs="Calibri"/>
          <w:color w:val="000000" w:themeColor="text1"/>
        </w:rPr>
        <w:t>-over-year expenses and revenue (+/- 20%) that occurred for reasons related to COVID-19. Please leave blank if this does not apply to your organization.</w:t>
      </w:r>
    </w:p>
    <w:p w14:paraId="5A7C2A13" w14:textId="72E7609F" w:rsidR="00290527" w:rsidRDefault="00290527" w:rsidP="5B458CB3">
      <w:pPr>
        <w:spacing w:after="0"/>
        <w:rPr>
          <w:rFonts w:ascii="Calibri" w:eastAsia="Calibri" w:hAnsi="Calibri" w:cs="Calibri"/>
          <w:color w:val="000000" w:themeColor="text1"/>
        </w:rPr>
      </w:pPr>
    </w:p>
    <w:p w14:paraId="17233E23" w14:textId="72E7609F" w:rsidR="00290527" w:rsidRDefault="170CBB2F" w:rsidP="00773BFA">
      <w:pPr>
        <w:pStyle w:val="ListParagraph"/>
        <w:numPr>
          <w:ilvl w:val="0"/>
          <w:numId w:val="27"/>
        </w:numPr>
        <w:rPr>
          <w:rFonts w:ascii="Calibri" w:eastAsia="Calibri" w:hAnsi="Calibri" w:cs="Calibri"/>
          <w:color w:val="000000" w:themeColor="text1"/>
        </w:rPr>
      </w:pPr>
      <w:r w:rsidRPr="5B458CB3">
        <w:rPr>
          <w:rFonts w:ascii="Calibri" w:eastAsia="Calibri" w:hAnsi="Calibri" w:cs="Calibri"/>
          <w:color w:val="000000" w:themeColor="text1"/>
        </w:rPr>
        <w:t xml:space="preserve">For the three years of financials attached, </w:t>
      </w:r>
      <w:r w:rsidRPr="00F706CC">
        <w:rPr>
          <w:rFonts w:ascii="Calibri" w:eastAsia="Calibri" w:hAnsi="Calibri" w:cs="Calibri"/>
          <w:color w:val="000000" w:themeColor="text1"/>
        </w:rPr>
        <w:t>please explain any major year-end budget deficits (+/- 10%). Please leave blank if this does not apply to your Lead Organization.</w:t>
      </w:r>
    </w:p>
    <w:p w14:paraId="623823F2" w14:textId="72E7609F" w:rsidR="00290527" w:rsidRDefault="00290527" w:rsidP="5B458CB3">
      <w:pPr>
        <w:spacing w:after="0" w:line="259" w:lineRule="auto"/>
        <w:rPr>
          <w:rFonts w:ascii="Calibri" w:eastAsia="Calibri" w:hAnsi="Calibri" w:cs="Calibri"/>
          <w:color w:val="000000" w:themeColor="text1"/>
        </w:rPr>
      </w:pPr>
    </w:p>
    <w:p w14:paraId="3DDA2F41" w14:textId="72E7609F" w:rsidR="00290527" w:rsidRPr="00F706CC" w:rsidRDefault="170CBB2F" w:rsidP="00773BFA">
      <w:pPr>
        <w:pStyle w:val="ListParagraph"/>
        <w:numPr>
          <w:ilvl w:val="0"/>
          <w:numId w:val="27"/>
        </w:numPr>
        <w:rPr>
          <w:rFonts w:ascii="Calibri" w:eastAsia="Calibri" w:hAnsi="Calibri" w:cs="Calibri"/>
          <w:color w:val="000000" w:themeColor="text1"/>
        </w:rPr>
      </w:pPr>
      <w:r w:rsidRPr="5B458CB3">
        <w:rPr>
          <w:rFonts w:ascii="Calibri" w:eastAsia="Calibri" w:hAnsi="Calibri" w:cs="Calibri"/>
          <w:color w:val="000000" w:themeColor="text1"/>
        </w:rPr>
        <w:t xml:space="preserve">Please note any major changes </w:t>
      </w:r>
      <w:r w:rsidRPr="00F706CC">
        <w:rPr>
          <w:rFonts w:ascii="Calibri" w:eastAsia="Calibri" w:hAnsi="Calibri" w:cs="Calibri"/>
          <w:color w:val="000000" w:themeColor="text1"/>
        </w:rPr>
        <w:t>in Lead Organizational leadership in the past 12 months (i.e. anything beyond the typical transition due to term limits and/or board member relocation/availability, such as: several board members stepped down, board restructured, key leadership transition, key positions open, etc.) Please leave blank if this does not apply to your organization.</w:t>
      </w:r>
    </w:p>
    <w:p w14:paraId="2D289D56" w14:textId="72E7609F" w:rsidR="00290527" w:rsidRPr="00F706CC" w:rsidRDefault="00290527" w:rsidP="5B458CB3">
      <w:pPr>
        <w:spacing w:after="0" w:line="259" w:lineRule="auto"/>
        <w:rPr>
          <w:rFonts w:ascii="Calibri" w:eastAsia="Calibri" w:hAnsi="Calibri" w:cs="Calibri"/>
          <w:color w:val="000000" w:themeColor="text1"/>
        </w:rPr>
      </w:pPr>
    </w:p>
    <w:p w14:paraId="1572C4F0" w14:textId="72E7609F" w:rsidR="00290527" w:rsidRDefault="170CBB2F" w:rsidP="00773BFA">
      <w:pPr>
        <w:pStyle w:val="ListParagraph"/>
        <w:numPr>
          <w:ilvl w:val="0"/>
          <w:numId w:val="27"/>
        </w:numPr>
        <w:rPr>
          <w:rFonts w:ascii="Calibri" w:eastAsia="Calibri" w:hAnsi="Calibri" w:cs="Calibri"/>
          <w:color w:val="000000" w:themeColor="text1"/>
        </w:rPr>
      </w:pPr>
      <w:r w:rsidRPr="00F706CC">
        <w:rPr>
          <w:rFonts w:ascii="Calibri" w:eastAsia="Calibri" w:hAnsi="Calibri" w:cs="Calibri"/>
          <w:i/>
          <w:iCs/>
          <w:color w:val="000000" w:themeColor="text1"/>
        </w:rPr>
        <w:t>Optional</w:t>
      </w:r>
      <w:r w:rsidRPr="00F706CC">
        <w:rPr>
          <w:rFonts w:ascii="Calibri" w:eastAsia="Calibri" w:hAnsi="Calibri" w:cs="Calibri"/>
          <w:color w:val="000000" w:themeColor="text1"/>
        </w:rPr>
        <w:t>: If you wish, your Lead Organization</w:t>
      </w:r>
      <w:r w:rsidRPr="5B458CB3">
        <w:rPr>
          <w:rFonts w:ascii="Calibri" w:eastAsia="Calibri" w:hAnsi="Calibri" w:cs="Calibri"/>
          <w:color w:val="000000" w:themeColor="text1"/>
        </w:rPr>
        <w:t xml:space="preserve"> may use this space to pre-emptively address any other questions or concerns that you anticipate may arise from reviewing their organizational financial documents.</w:t>
      </w:r>
    </w:p>
    <w:p w14:paraId="518174FA" w14:textId="72E7609F" w:rsidR="00290527" w:rsidRDefault="5907C541" w:rsidP="5B458CB3">
      <w:pPr>
        <w:rPr>
          <w:rFonts w:ascii="Calibri" w:eastAsia="Calibri" w:hAnsi="Calibri" w:cs="Calibri"/>
          <w:color w:val="000000" w:themeColor="text1"/>
        </w:rPr>
      </w:pPr>
      <w:r w:rsidRPr="7881EFF1">
        <w:rPr>
          <w:rFonts w:ascii="Calibri" w:eastAsia="Calibri" w:hAnsi="Calibri" w:cs="Calibri"/>
          <w:b/>
          <w:bCs/>
          <w:color w:val="000000" w:themeColor="text1"/>
        </w:rPr>
        <w:t>Required Financial Attachments for All Applicants*</w:t>
      </w:r>
    </w:p>
    <w:p w14:paraId="0E305559" w14:textId="2E5FBA84" w:rsidR="2701AE39" w:rsidRDefault="2701AE39" w:rsidP="00773BFA">
      <w:pPr>
        <w:pStyle w:val="ListParagraph"/>
        <w:numPr>
          <w:ilvl w:val="0"/>
          <w:numId w:val="26"/>
        </w:numPr>
        <w:rPr>
          <w:rFonts w:ascii="Calibri" w:eastAsia="Calibri" w:hAnsi="Calibri" w:cs="Calibri"/>
          <w:color w:val="000000" w:themeColor="text1"/>
        </w:rPr>
      </w:pPr>
      <w:r w:rsidRPr="7881EFF1">
        <w:rPr>
          <w:rFonts w:ascii="Calibri" w:eastAsia="Calibri" w:hAnsi="Calibri" w:cs="Calibri"/>
          <w:color w:val="000000" w:themeColor="text1"/>
        </w:rPr>
        <w:t>Form 990 from last three years</w:t>
      </w:r>
    </w:p>
    <w:p w14:paraId="327B9BEB" w14:textId="2DFBD924" w:rsidR="2701AE39" w:rsidRDefault="2701AE39" w:rsidP="00773BFA">
      <w:pPr>
        <w:pStyle w:val="ListParagraph"/>
        <w:numPr>
          <w:ilvl w:val="1"/>
          <w:numId w:val="26"/>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 xml:space="preserve">2023 Form 990 </w:t>
      </w:r>
    </w:p>
    <w:p w14:paraId="1704ED59" w14:textId="3A06E9CA" w:rsidR="2701AE39" w:rsidRDefault="2701AE39" w:rsidP="00773BFA">
      <w:pPr>
        <w:pStyle w:val="ListParagraph"/>
        <w:numPr>
          <w:ilvl w:val="1"/>
          <w:numId w:val="26"/>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2022 Form 990</w:t>
      </w:r>
    </w:p>
    <w:p w14:paraId="4F5BF06E" w14:textId="637379D0" w:rsidR="2701AE39" w:rsidRDefault="2701AE39" w:rsidP="00773BFA">
      <w:pPr>
        <w:pStyle w:val="ListParagraph"/>
        <w:numPr>
          <w:ilvl w:val="1"/>
          <w:numId w:val="26"/>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2021 Form 990</w:t>
      </w:r>
    </w:p>
    <w:p w14:paraId="62B27030" w14:textId="001B1CE0" w:rsidR="2701AE39" w:rsidRPr="00F706CC" w:rsidRDefault="2701AE39" w:rsidP="00773BFA">
      <w:pPr>
        <w:pStyle w:val="ListParagraph"/>
        <w:numPr>
          <w:ilvl w:val="0"/>
          <w:numId w:val="26"/>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 xml:space="preserve">2024 </w:t>
      </w:r>
      <w:r w:rsidR="004C57B0" w:rsidRPr="00F706CC">
        <w:rPr>
          <w:rFonts w:ascii="Calibri" w:eastAsia="Calibri" w:hAnsi="Calibri" w:cs="Calibri"/>
          <w:color w:val="000000" w:themeColor="text1"/>
        </w:rPr>
        <w:t xml:space="preserve">Lead </w:t>
      </w:r>
      <w:r w:rsidRPr="00F706CC">
        <w:rPr>
          <w:rFonts w:ascii="Calibri" w:eastAsia="Calibri" w:hAnsi="Calibri" w:cs="Calibri"/>
          <w:color w:val="000000" w:themeColor="text1"/>
        </w:rPr>
        <w:t>Organization/Fiscal Sponsor Budget or Most Recent Forecast</w:t>
      </w:r>
    </w:p>
    <w:p w14:paraId="4D3A9D79" w14:textId="1FFD4D03" w:rsidR="2701AE39" w:rsidRDefault="2701AE39" w:rsidP="00773BFA">
      <w:pPr>
        <w:pStyle w:val="ListParagraph"/>
        <w:numPr>
          <w:ilvl w:val="0"/>
          <w:numId w:val="26"/>
        </w:numPr>
        <w:spacing w:line="259" w:lineRule="auto"/>
        <w:rPr>
          <w:rFonts w:ascii="Calibri" w:eastAsia="Calibri" w:hAnsi="Calibri" w:cs="Calibri"/>
          <w:color w:val="000000" w:themeColor="text1"/>
        </w:rPr>
      </w:pPr>
      <w:r w:rsidRPr="00F706CC">
        <w:rPr>
          <w:rFonts w:ascii="Calibri" w:eastAsia="Calibri" w:hAnsi="Calibri" w:cs="Calibri"/>
          <w:color w:val="000000" w:themeColor="text1"/>
        </w:rPr>
        <w:t xml:space="preserve">Most Recent </w:t>
      </w:r>
      <w:r w:rsidR="004C57B0" w:rsidRPr="00F706CC">
        <w:rPr>
          <w:rFonts w:ascii="Calibri" w:eastAsia="Calibri" w:hAnsi="Calibri" w:cs="Calibri"/>
          <w:color w:val="000000" w:themeColor="text1"/>
        </w:rPr>
        <w:t xml:space="preserve">Lead Organization </w:t>
      </w:r>
      <w:r w:rsidRPr="00F706CC">
        <w:rPr>
          <w:rFonts w:ascii="Calibri" w:eastAsia="Calibri" w:hAnsi="Calibri" w:cs="Calibri"/>
          <w:color w:val="000000" w:themeColor="text1"/>
        </w:rPr>
        <w:t>Board</w:t>
      </w:r>
      <w:r w:rsidRPr="7881EFF1">
        <w:rPr>
          <w:rFonts w:ascii="Calibri" w:eastAsia="Calibri" w:hAnsi="Calibri" w:cs="Calibri"/>
          <w:color w:val="000000" w:themeColor="text1"/>
        </w:rPr>
        <w:t xml:space="preserve">-Approved Audit </w:t>
      </w:r>
      <w:r w:rsidRPr="7881EFF1">
        <w:rPr>
          <w:rFonts w:ascii="Calibri" w:eastAsia="Calibri" w:hAnsi="Calibri" w:cs="Calibri"/>
          <w:i/>
          <w:iCs/>
          <w:color w:val="000000" w:themeColor="text1"/>
        </w:rPr>
        <w:t xml:space="preserve">(If applicable; by law, nonprofits are only subject to audit if they have annual total revenue over $750,000) </w:t>
      </w:r>
      <w:r w:rsidRPr="7881EFF1">
        <w:rPr>
          <w:rFonts w:ascii="Calibri" w:eastAsia="Calibri" w:hAnsi="Calibri" w:cs="Calibri"/>
          <w:b/>
          <w:bCs/>
          <w:color w:val="000000" w:themeColor="text1"/>
        </w:rPr>
        <w:t xml:space="preserve">OR </w:t>
      </w:r>
      <w:r w:rsidRPr="7881EFF1">
        <w:rPr>
          <w:rFonts w:ascii="Calibri" w:eastAsia="Calibri" w:hAnsi="Calibri" w:cs="Calibri"/>
          <w:color w:val="000000" w:themeColor="text1"/>
        </w:rPr>
        <w:t>Most Recent Board-Approved Year-End Financials (</w:t>
      </w:r>
      <w:r w:rsidRPr="7881EFF1">
        <w:rPr>
          <w:rFonts w:ascii="Calibri" w:eastAsia="Calibri" w:hAnsi="Calibri" w:cs="Calibri"/>
          <w:i/>
          <w:iCs/>
          <w:color w:val="000000" w:themeColor="text1"/>
        </w:rPr>
        <w:t>if organization is not subject to an audit</w:t>
      </w:r>
      <w:r w:rsidRPr="7881EFF1">
        <w:rPr>
          <w:rFonts w:ascii="Calibri" w:eastAsia="Calibri" w:hAnsi="Calibri" w:cs="Calibri"/>
          <w:color w:val="000000" w:themeColor="text1"/>
        </w:rPr>
        <w:t>)</w:t>
      </w:r>
    </w:p>
    <w:p w14:paraId="784C82E5" w14:textId="0F78CCC3" w:rsidR="2701AE39" w:rsidRDefault="2701AE39" w:rsidP="00773BFA">
      <w:pPr>
        <w:pStyle w:val="ListParagraph"/>
        <w:numPr>
          <w:ilvl w:val="0"/>
          <w:numId w:val="26"/>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 xml:space="preserve">*If your organization has only two years of financial data or any questions about financial document requirements, please reach out to staff at </w:t>
      </w:r>
      <w:hyperlink r:id="rId16">
        <w:r w:rsidRPr="7881EFF1">
          <w:rPr>
            <w:rStyle w:val="Hyperlink"/>
            <w:rFonts w:ascii="Calibri" w:eastAsia="Calibri" w:hAnsi="Calibri" w:cs="Calibri"/>
          </w:rPr>
          <w:t>rfp@gtcuw.org</w:t>
        </w:r>
      </w:hyperlink>
      <w:r w:rsidRPr="7881EFF1">
        <w:rPr>
          <w:rFonts w:ascii="Calibri" w:eastAsia="Calibri" w:hAnsi="Calibri" w:cs="Calibri"/>
          <w:color w:val="000000" w:themeColor="text1"/>
        </w:rPr>
        <w:t>.</w:t>
      </w:r>
    </w:p>
    <w:p w14:paraId="73384A6D" w14:textId="72E7609F" w:rsidR="00290527" w:rsidRDefault="170CBB2F" w:rsidP="5B458CB3">
      <w:pPr>
        <w:rPr>
          <w:rFonts w:ascii="Calibri" w:eastAsia="Calibri" w:hAnsi="Calibri" w:cs="Calibri"/>
          <w:color w:val="000000" w:themeColor="text1"/>
        </w:rPr>
      </w:pPr>
      <w:r w:rsidRPr="5B458CB3">
        <w:rPr>
          <w:rFonts w:ascii="Calibri" w:eastAsia="Calibri" w:hAnsi="Calibri" w:cs="Calibri"/>
          <w:b/>
          <w:bCs/>
          <w:color w:val="000000" w:themeColor="text1"/>
        </w:rPr>
        <w:t>Financial Attachments for Some Applicants</w:t>
      </w:r>
    </w:p>
    <w:p w14:paraId="35379F9D" w14:textId="6CDEF20A" w:rsidR="00290527" w:rsidRPr="00F706CC" w:rsidRDefault="5907C541" w:rsidP="00773BFA">
      <w:pPr>
        <w:pStyle w:val="ListParagraph"/>
        <w:numPr>
          <w:ilvl w:val="0"/>
          <w:numId w:val="25"/>
        </w:numPr>
        <w:rPr>
          <w:rFonts w:ascii="Calibri" w:eastAsia="Calibri" w:hAnsi="Calibri" w:cs="Calibri"/>
          <w:color w:val="000000" w:themeColor="text1"/>
        </w:rPr>
      </w:pPr>
      <w:r w:rsidRPr="00F706CC">
        <w:rPr>
          <w:rFonts w:ascii="Calibri" w:eastAsia="Calibri" w:hAnsi="Calibri" w:cs="Calibri"/>
          <w:color w:val="000000" w:themeColor="text1"/>
        </w:rPr>
        <w:t>202</w:t>
      </w:r>
      <w:r w:rsidR="547C6868" w:rsidRPr="00F706CC">
        <w:rPr>
          <w:rFonts w:ascii="Calibri" w:eastAsia="Calibri" w:hAnsi="Calibri" w:cs="Calibri"/>
          <w:color w:val="000000" w:themeColor="text1"/>
        </w:rPr>
        <w:t>4</w:t>
      </w:r>
      <w:r w:rsidRPr="00F706CC">
        <w:rPr>
          <w:rFonts w:ascii="Calibri" w:eastAsia="Calibri" w:hAnsi="Calibri" w:cs="Calibri"/>
          <w:color w:val="000000" w:themeColor="text1"/>
        </w:rPr>
        <w:t xml:space="preserve"> Partnership Budget or Most Recent Forecast</w:t>
      </w:r>
      <w:r w:rsidRPr="00F706CC">
        <w:br/>
      </w:r>
      <w:r w:rsidRPr="00F706CC">
        <w:rPr>
          <w:rFonts w:ascii="Calibri" w:eastAsia="Calibri" w:hAnsi="Calibri" w:cs="Calibri"/>
          <w:color w:val="000000" w:themeColor="text1"/>
        </w:rPr>
        <w:t>(We’re looking for a budget for the work your partnership is doing together)</w:t>
      </w:r>
    </w:p>
    <w:p w14:paraId="13D9BE7A" w14:textId="03F53746" w:rsidR="57E531C8" w:rsidRDefault="57E531C8" w:rsidP="00773BFA">
      <w:pPr>
        <w:pStyle w:val="ListParagraph"/>
        <w:numPr>
          <w:ilvl w:val="0"/>
          <w:numId w:val="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Fiscally Sponsored Project Budget (Fiscally sponsored groups ONLY)</w:t>
      </w:r>
    </w:p>
    <w:p w14:paraId="3919D992" w14:textId="7B70A749" w:rsidR="57E531C8" w:rsidRDefault="57E531C8" w:rsidP="00773BFA">
      <w:pPr>
        <w:pStyle w:val="ListParagraph"/>
        <w:numPr>
          <w:ilvl w:val="0"/>
          <w:numId w:val="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IRS 501c3 Determination Letter (If your organization has never received funding from United Way)</w:t>
      </w:r>
    </w:p>
    <w:p w14:paraId="4D4759D5" w14:textId="7A5DEC85" w:rsidR="57E531C8" w:rsidRDefault="57E531C8" w:rsidP="00773BFA">
      <w:pPr>
        <w:pStyle w:val="ListParagraph"/>
        <w:numPr>
          <w:ilvl w:val="0"/>
          <w:numId w:val="1"/>
        </w:numPr>
        <w:spacing w:line="259" w:lineRule="auto"/>
        <w:rPr>
          <w:rFonts w:ascii="Calibri" w:eastAsia="Calibri" w:hAnsi="Calibri" w:cs="Calibri"/>
          <w:color w:val="000000" w:themeColor="text1"/>
        </w:rPr>
      </w:pPr>
      <w:r w:rsidRPr="7881EFF1">
        <w:rPr>
          <w:rFonts w:ascii="Calibri" w:eastAsia="Calibri" w:hAnsi="Calibri" w:cs="Calibri"/>
          <w:color w:val="000000" w:themeColor="text1"/>
        </w:rPr>
        <w:t>IRS Form W9 (If your organization has never received funding from United Way)</w:t>
      </w:r>
    </w:p>
    <w:p w14:paraId="5211AE15" w14:textId="5A12EADB" w:rsidR="57E531C8" w:rsidRDefault="57E531C8" w:rsidP="7881EFF1">
      <w:pPr>
        <w:spacing w:line="259" w:lineRule="auto"/>
        <w:rPr>
          <w:rFonts w:ascii="Calibri" w:eastAsia="Calibri" w:hAnsi="Calibri" w:cs="Calibri"/>
          <w:color w:val="000000" w:themeColor="text1"/>
        </w:rPr>
      </w:pPr>
      <w:r w:rsidRPr="7881EFF1">
        <w:rPr>
          <w:rFonts w:ascii="Calibri" w:eastAsia="Calibri" w:hAnsi="Calibri" w:cs="Calibri"/>
          <w:i/>
          <w:iCs/>
          <w:color w:val="000000" w:themeColor="text1"/>
        </w:rPr>
        <w:t>Optional:</w:t>
      </w:r>
      <w:r w:rsidRPr="7881EFF1">
        <w:rPr>
          <w:rFonts w:ascii="Calibri" w:eastAsia="Calibri" w:hAnsi="Calibri" w:cs="Calibri"/>
          <w:color w:val="000000" w:themeColor="text1"/>
        </w:rPr>
        <w:t xml:space="preserve"> If you are unable to attach any of the above required financial attachments, please explain why.</w:t>
      </w:r>
    </w:p>
    <w:p w14:paraId="27D624D7" w14:textId="3C396B9D" w:rsidR="7881EFF1" w:rsidRDefault="7881EFF1" w:rsidP="7881EFF1">
      <w:pPr>
        <w:rPr>
          <w:rFonts w:ascii="Calibri" w:eastAsia="Calibri" w:hAnsi="Calibri" w:cs="Calibri"/>
          <w:color w:val="000000" w:themeColor="text1"/>
        </w:rPr>
      </w:pPr>
    </w:p>
    <w:p w14:paraId="2C078E63" w14:textId="72E7609F" w:rsidR="00290527" w:rsidRDefault="00290527" w:rsidP="5B458CB3"/>
    <w:sectPr w:rsidR="00290527" w:rsidSect="00F742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E4BE"/>
    <w:multiLevelType w:val="hybridMultilevel"/>
    <w:tmpl w:val="0F9EA7B8"/>
    <w:lvl w:ilvl="0" w:tplc="B9BE41BE">
      <w:start w:val="1"/>
      <w:numFmt w:val="bullet"/>
      <w:lvlText w:val=""/>
      <w:lvlJc w:val="left"/>
      <w:pPr>
        <w:ind w:left="720" w:hanging="360"/>
      </w:pPr>
      <w:rPr>
        <w:rFonts w:ascii="Symbol" w:hAnsi="Symbol" w:hint="default"/>
      </w:rPr>
    </w:lvl>
    <w:lvl w:ilvl="1" w:tplc="A94EAE62">
      <w:start w:val="1"/>
      <w:numFmt w:val="bullet"/>
      <w:lvlText w:val="o"/>
      <w:lvlJc w:val="left"/>
      <w:pPr>
        <w:ind w:left="1440" w:hanging="360"/>
      </w:pPr>
      <w:rPr>
        <w:rFonts w:ascii="Courier New" w:hAnsi="Courier New" w:hint="default"/>
      </w:rPr>
    </w:lvl>
    <w:lvl w:ilvl="2" w:tplc="63E0289E">
      <w:start w:val="1"/>
      <w:numFmt w:val="bullet"/>
      <w:lvlText w:val=""/>
      <w:lvlJc w:val="left"/>
      <w:pPr>
        <w:ind w:left="2160" w:hanging="360"/>
      </w:pPr>
      <w:rPr>
        <w:rFonts w:ascii="Wingdings" w:hAnsi="Wingdings" w:hint="default"/>
      </w:rPr>
    </w:lvl>
    <w:lvl w:ilvl="3" w:tplc="A388101A">
      <w:start w:val="1"/>
      <w:numFmt w:val="bullet"/>
      <w:lvlText w:val=""/>
      <w:lvlJc w:val="left"/>
      <w:pPr>
        <w:ind w:left="2880" w:hanging="360"/>
      </w:pPr>
      <w:rPr>
        <w:rFonts w:ascii="Symbol" w:hAnsi="Symbol" w:hint="default"/>
      </w:rPr>
    </w:lvl>
    <w:lvl w:ilvl="4" w:tplc="027A4CC6">
      <w:start w:val="1"/>
      <w:numFmt w:val="bullet"/>
      <w:lvlText w:val="o"/>
      <w:lvlJc w:val="left"/>
      <w:pPr>
        <w:ind w:left="3600" w:hanging="360"/>
      </w:pPr>
      <w:rPr>
        <w:rFonts w:ascii="Courier New" w:hAnsi="Courier New" w:hint="default"/>
      </w:rPr>
    </w:lvl>
    <w:lvl w:ilvl="5" w:tplc="D3166AD0">
      <w:start w:val="1"/>
      <w:numFmt w:val="bullet"/>
      <w:lvlText w:val=""/>
      <w:lvlJc w:val="left"/>
      <w:pPr>
        <w:ind w:left="4320" w:hanging="360"/>
      </w:pPr>
      <w:rPr>
        <w:rFonts w:ascii="Wingdings" w:hAnsi="Wingdings" w:hint="default"/>
      </w:rPr>
    </w:lvl>
    <w:lvl w:ilvl="6" w:tplc="1E9CAEC2">
      <w:start w:val="1"/>
      <w:numFmt w:val="bullet"/>
      <w:lvlText w:val=""/>
      <w:lvlJc w:val="left"/>
      <w:pPr>
        <w:ind w:left="5040" w:hanging="360"/>
      </w:pPr>
      <w:rPr>
        <w:rFonts w:ascii="Symbol" w:hAnsi="Symbol" w:hint="default"/>
      </w:rPr>
    </w:lvl>
    <w:lvl w:ilvl="7" w:tplc="B67A0AB0">
      <w:start w:val="1"/>
      <w:numFmt w:val="bullet"/>
      <w:lvlText w:val="o"/>
      <w:lvlJc w:val="left"/>
      <w:pPr>
        <w:ind w:left="5760" w:hanging="360"/>
      </w:pPr>
      <w:rPr>
        <w:rFonts w:ascii="Courier New" w:hAnsi="Courier New" w:hint="default"/>
      </w:rPr>
    </w:lvl>
    <w:lvl w:ilvl="8" w:tplc="4C0CFBA6">
      <w:start w:val="1"/>
      <w:numFmt w:val="bullet"/>
      <w:lvlText w:val=""/>
      <w:lvlJc w:val="left"/>
      <w:pPr>
        <w:ind w:left="6480" w:hanging="360"/>
      </w:pPr>
      <w:rPr>
        <w:rFonts w:ascii="Wingdings" w:hAnsi="Wingdings" w:hint="default"/>
      </w:rPr>
    </w:lvl>
  </w:abstractNum>
  <w:abstractNum w:abstractNumId="1" w15:restartNumberingAfterBreak="0">
    <w:nsid w:val="074BE43B"/>
    <w:multiLevelType w:val="hybridMultilevel"/>
    <w:tmpl w:val="9C6C81CC"/>
    <w:lvl w:ilvl="0" w:tplc="FB442D44">
      <w:start w:val="1"/>
      <w:numFmt w:val="bullet"/>
      <w:lvlText w:val=""/>
      <w:lvlJc w:val="left"/>
      <w:pPr>
        <w:ind w:left="720" w:hanging="360"/>
      </w:pPr>
      <w:rPr>
        <w:rFonts w:ascii="Wingdings" w:hAnsi="Wingdings" w:hint="default"/>
      </w:rPr>
    </w:lvl>
    <w:lvl w:ilvl="1" w:tplc="0BECCEA4">
      <w:start w:val="1"/>
      <w:numFmt w:val="bullet"/>
      <w:lvlText w:val="o"/>
      <w:lvlJc w:val="left"/>
      <w:pPr>
        <w:ind w:left="1440" w:hanging="360"/>
      </w:pPr>
      <w:rPr>
        <w:rFonts w:ascii="Courier New" w:hAnsi="Courier New" w:hint="default"/>
      </w:rPr>
    </w:lvl>
    <w:lvl w:ilvl="2" w:tplc="F78653D8">
      <w:start w:val="1"/>
      <w:numFmt w:val="bullet"/>
      <w:lvlText w:val=""/>
      <w:lvlJc w:val="left"/>
      <w:pPr>
        <w:ind w:left="2160" w:hanging="360"/>
      </w:pPr>
      <w:rPr>
        <w:rFonts w:ascii="Wingdings" w:hAnsi="Wingdings" w:hint="default"/>
      </w:rPr>
    </w:lvl>
    <w:lvl w:ilvl="3" w:tplc="F648E63A">
      <w:start w:val="1"/>
      <w:numFmt w:val="bullet"/>
      <w:lvlText w:val=""/>
      <w:lvlJc w:val="left"/>
      <w:pPr>
        <w:ind w:left="2880" w:hanging="360"/>
      </w:pPr>
      <w:rPr>
        <w:rFonts w:ascii="Symbol" w:hAnsi="Symbol" w:hint="default"/>
      </w:rPr>
    </w:lvl>
    <w:lvl w:ilvl="4" w:tplc="D12C2A0A">
      <w:start w:val="1"/>
      <w:numFmt w:val="bullet"/>
      <w:lvlText w:val="o"/>
      <w:lvlJc w:val="left"/>
      <w:pPr>
        <w:ind w:left="3600" w:hanging="360"/>
      </w:pPr>
      <w:rPr>
        <w:rFonts w:ascii="Courier New" w:hAnsi="Courier New" w:hint="default"/>
      </w:rPr>
    </w:lvl>
    <w:lvl w:ilvl="5" w:tplc="34D2EADA">
      <w:start w:val="1"/>
      <w:numFmt w:val="bullet"/>
      <w:lvlText w:val=""/>
      <w:lvlJc w:val="left"/>
      <w:pPr>
        <w:ind w:left="4320" w:hanging="360"/>
      </w:pPr>
      <w:rPr>
        <w:rFonts w:ascii="Wingdings" w:hAnsi="Wingdings" w:hint="default"/>
      </w:rPr>
    </w:lvl>
    <w:lvl w:ilvl="6" w:tplc="3EA0D21A">
      <w:start w:val="1"/>
      <w:numFmt w:val="bullet"/>
      <w:lvlText w:val=""/>
      <w:lvlJc w:val="left"/>
      <w:pPr>
        <w:ind w:left="5040" w:hanging="360"/>
      </w:pPr>
      <w:rPr>
        <w:rFonts w:ascii="Symbol" w:hAnsi="Symbol" w:hint="default"/>
      </w:rPr>
    </w:lvl>
    <w:lvl w:ilvl="7" w:tplc="B060020C">
      <w:start w:val="1"/>
      <w:numFmt w:val="bullet"/>
      <w:lvlText w:val="o"/>
      <w:lvlJc w:val="left"/>
      <w:pPr>
        <w:ind w:left="5760" w:hanging="360"/>
      </w:pPr>
      <w:rPr>
        <w:rFonts w:ascii="Courier New" w:hAnsi="Courier New" w:hint="default"/>
      </w:rPr>
    </w:lvl>
    <w:lvl w:ilvl="8" w:tplc="03E4C524">
      <w:start w:val="1"/>
      <w:numFmt w:val="bullet"/>
      <w:lvlText w:val=""/>
      <w:lvlJc w:val="left"/>
      <w:pPr>
        <w:ind w:left="6480" w:hanging="360"/>
      </w:pPr>
      <w:rPr>
        <w:rFonts w:ascii="Wingdings" w:hAnsi="Wingdings" w:hint="default"/>
      </w:rPr>
    </w:lvl>
  </w:abstractNum>
  <w:abstractNum w:abstractNumId="2" w15:restartNumberingAfterBreak="0">
    <w:nsid w:val="08DF6380"/>
    <w:multiLevelType w:val="hybridMultilevel"/>
    <w:tmpl w:val="90266824"/>
    <w:lvl w:ilvl="0" w:tplc="968E54D4">
      <w:start w:val="1"/>
      <w:numFmt w:val="bullet"/>
      <w:lvlText w:val=""/>
      <w:lvlJc w:val="left"/>
      <w:pPr>
        <w:ind w:left="720" w:hanging="360"/>
      </w:pPr>
      <w:rPr>
        <w:rFonts w:ascii="Wingdings" w:hAnsi="Wingdings" w:hint="default"/>
      </w:rPr>
    </w:lvl>
    <w:lvl w:ilvl="1" w:tplc="D2882500">
      <w:start w:val="1"/>
      <w:numFmt w:val="bullet"/>
      <w:lvlText w:val="o"/>
      <w:lvlJc w:val="left"/>
      <w:pPr>
        <w:ind w:left="1440" w:hanging="360"/>
      </w:pPr>
      <w:rPr>
        <w:rFonts w:ascii="Courier New" w:hAnsi="Courier New" w:hint="default"/>
      </w:rPr>
    </w:lvl>
    <w:lvl w:ilvl="2" w:tplc="F528A76E">
      <w:start w:val="1"/>
      <w:numFmt w:val="bullet"/>
      <w:lvlText w:val=""/>
      <w:lvlJc w:val="left"/>
      <w:pPr>
        <w:ind w:left="2160" w:hanging="360"/>
      </w:pPr>
      <w:rPr>
        <w:rFonts w:ascii="Wingdings" w:hAnsi="Wingdings" w:hint="default"/>
      </w:rPr>
    </w:lvl>
    <w:lvl w:ilvl="3" w:tplc="974477F8">
      <w:start w:val="1"/>
      <w:numFmt w:val="bullet"/>
      <w:lvlText w:val=""/>
      <w:lvlJc w:val="left"/>
      <w:pPr>
        <w:ind w:left="2880" w:hanging="360"/>
      </w:pPr>
      <w:rPr>
        <w:rFonts w:ascii="Symbol" w:hAnsi="Symbol" w:hint="default"/>
      </w:rPr>
    </w:lvl>
    <w:lvl w:ilvl="4" w:tplc="BFF6B68A">
      <w:start w:val="1"/>
      <w:numFmt w:val="bullet"/>
      <w:lvlText w:val="o"/>
      <w:lvlJc w:val="left"/>
      <w:pPr>
        <w:ind w:left="3600" w:hanging="360"/>
      </w:pPr>
      <w:rPr>
        <w:rFonts w:ascii="Courier New" w:hAnsi="Courier New" w:hint="default"/>
      </w:rPr>
    </w:lvl>
    <w:lvl w:ilvl="5" w:tplc="5980FDA6">
      <w:start w:val="1"/>
      <w:numFmt w:val="bullet"/>
      <w:lvlText w:val=""/>
      <w:lvlJc w:val="left"/>
      <w:pPr>
        <w:ind w:left="4320" w:hanging="360"/>
      </w:pPr>
      <w:rPr>
        <w:rFonts w:ascii="Wingdings" w:hAnsi="Wingdings" w:hint="default"/>
      </w:rPr>
    </w:lvl>
    <w:lvl w:ilvl="6" w:tplc="961ACD9A">
      <w:start w:val="1"/>
      <w:numFmt w:val="bullet"/>
      <w:lvlText w:val=""/>
      <w:lvlJc w:val="left"/>
      <w:pPr>
        <w:ind w:left="5040" w:hanging="360"/>
      </w:pPr>
      <w:rPr>
        <w:rFonts w:ascii="Symbol" w:hAnsi="Symbol" w:hint="default"/>
      </w:rPr>
    </w:lvl>
    <w:lvl w:ilvl="7" w:tplc="46E075F4">
      <w:start w:val="1"/>
      <w:numFmt w:val="bullet"/>
      <w:lvlText w:val="o"/>
      <w:lvlJc w:val="left"/>
      <w:pPr>
        <w:ind w:left="5760" w:hanging="360"/>
      </w:pPr>
      <w:rPr>
        <w:rFonts w:ascii="Courier New" w:hAnsi="Courier New" w:hint="default"/>
      </w:rPr>
    </w:lvl>
    <w:lvl w:ilvl="8" w:tplc="885EEF4A">
      <w:start w:val="1"/>
      <w:numFmt w:val="bullet"/>
      <w:lvlText w:val=""/>
      <w:lvlJc w:val="left"/>
      <w:pPr>
        <w:ind w:left="6480" w:hanging="360"/>
      </w:pPr>
      <w:rPr>
        <w:rFonts w:ascii="Wingdings" w:hAnsi="Wingdings" w:hint="default"/>
      </w:rPr>
    </w:lvl>
  </w:abstractNum>
  <w:abstractNum w:abstractNumId="3" w15:restartNumberingAfterBreak="0">
    <w:nsid w:val="0FD87CF6"/>
    <w:multiLevelType w:val="hybridMultilevel"/>
    <w:tmpl w:val="1772E9CE"/>
    <w:lvl w:ilvl="0" w:tplc="3E3A8172">
      <w:start w:val="1"/>
      <w:numFmt w:val="bullet"/>
      <w:lvlText w:val=""/>
      <w:lvlJc w:val="left"/>
      <w:pPr>
        <w:ind w:left="360" w:hanging="360"/>
      </w:pPr>
      <w:rPr>
        <w:rFonts w:ascii="Symbol" w:hAnsi="Symbol" w:hint="default"/>
      </w:rPr>
    </w:lvl>
    <w:lvl w:ilvl="1" w:tplc="58B8FFE4">
      <w:start w:val="1"/>
      <w:numFmt w:val="bullet"/>
      <w:lvlText w:val="o"/>
      <w:lvlJc w:val="left"/>
      <w:pPr>
        <w:ind w:left="1440" w:hanging="360"/>
      </w:pPr>
      <w:rPr>
        <w:rFonts w:ascii="Courier New" w:hAnsi="Courier New" w:hint="default"/>
      </w:rPr>
    </w:lvl>
    <w:lvl w:ilvl="2" w:tplc="84DC8AFC">
      <w:start w:val="1"/>
      <w:numFmt w:val="bullet"/>
      <w:lvlText w:val=""/>
      <w:lvlJc w:val="left"/>
      <w:pPr>
        <w:ind w:left="2160" w:hanging="360"/>
      </w:pPr>
      <w:rPr>
        <w:rFonts w:ascii="Wingdings" w:hAnsi="Wingdings" w:hint="default"/>
      </w:rPr>
    </w:lvl>
    <w:lvl w:ilvl="3" w:tplc="57388420">
      <w:start w:val="1"/>
      <w:numFmt w:val="bullet"/>
      <w:lvlText w:val=""/>
      <w:lvlJc w:val="left"/>
      <w:pPr>
        <w:ind w:left="2880" w:hanging="360"/>
      </w:pPr>
      <w:rPr>
        <w:rFonts w:ascii="Symbol" w:hAnsi="Symbol" w:hint="default"/>
      </w:rPr>
    </w:lvl>
    <w:lvl w:ilvl="4" w:tplc="55E49E0A">
      <w:start w:val="1"/>
      <w:numFmt w:val="bullet"/>
      <w:lvlText w:val="o"/>
      <w:lvlJc w:val="left"/>
      <w:pPr>
        <w:ind w:left="3600" w:hanging="360"/>
      </w:pPr>
      <w:rPr>
        <w:rFonts w:ascii="Courier New" w:hAnsi="Courier New" w:hint="default"/>
      </w:rPr>
    </w:lvl>
    <w:lvl w:ilvl="5" w:tplc="7324BB4E">
      <w:start w:val="1"/>
      <w:numFmt w:val="bullet"/>
      <w:lvlText w:val=""/>
      <w:lvlJc w:val="left"/>
      <w:pPr>
        <w:ind w:left="4320" w:hanging="360"/>
      </w:pPr>
      <w:rPr>
        <w:rFonts w:ascii="Wingdings" w:hAnsi="Wingdings" w:hint="default"/>
      </w:rPr>
    </w:lvl>
    <w:lvl w:ilvl="6" w:tplc="129A13E6">
      <w:start w:val="1"/>
      <w:numFmt w:val="bullet"/>
      <w:lvlText w:val=""/>
      <w:lvlJc w:val="left"/>
      <w:pPr>
        <w:ind w:left="5040" w:hanging="360"/>
      </w:pPr>
      <w:rPr>
        <w:rFonts w:ascii="Symbol" w:hAnsi="Symbol" w:hint="default"/>
      </w:rPr>
    </w:lvl>
    <w:lvl w:ilvl="7" w:tplc="CCF8DEDE">
      <w:start w:val="1"/>
      <w:numFmt w:val="bullet"/>
      <w:lvlText w:val="o"/>
      <w:lvlJc w:val="left"/>
      <w:pPr>
        <w:ind w:left="5760" w:hanging="360"/>
      </w:pPr>
      <w:rPr>
        <w:rFonts w:ascii="Courier New" w:hAnsi="Courier New" w:hint="default"/>
      </w:rPr>
    </w:lvl>
    <w:lvl w:ilvl="8" w:tplc="973085DE">
      <w:start w:val="1"/>
      <w:numFmt w:val="bullet"/>
      <w:lvlText w:val=""/>
      <w:lvlJc w:val="left"/>
      <w:pPr>
        <w:ind w:left="6480" w:hanging="360"/>
      </w:pPr>
      <w:rPr>
        <w:rFonts w:ascii="Wingdings" w:hAnsi="Wingdings" w:hint="default"/>
      </w:rPr>
    </w:lvl>
  </w:abstractNum>
  <w:abstractNum w:abstractNumId="4" w15:restartNumberingAfterBreak="0">
    <w:nsid w:val="11F2370A"/>
    <w:multiLevelType w:val="hybridMultilevel"/>
    <w:tmpl w:val="039E1926"/>
    <w:lvl w:ilvl="0" w:tplc="097E6678">
      <w:start w:val="1"/>
      <w:numFmt w:val="bullet"/>
      <w:lvlText w:val=""/>
      <w:lvlJc w:val="left"/>
      <w:pPr>
        <w:ind w:left="720" w:hanging="360"/>
      </w:pPr>
      <w:rPr>
        <w:rFonts w:ascii="Wingdings" w:hAnsi="Wingdings" w:hint="default"/>
      </w:rPr>
    </w:lvl>
    <w:lvl w:ilvl="1" w:tplc="8560566E">
      <w:start w:val="1"/>
      <w:numFmt w:val="bullet"/>
      <w:lvlText w:val="o"/>
      <w:lvlJc w:val="left"/>
      <w:pPr>
        <w:ind w:left="1440" w:hanging="360"/>
      </w:pPr>
      <w:rPr>
        <w:rFonts w:ascii="Courier New" w:hAnsi="Courier New" w:hint="default"/>
      </w:rPr>
    </w:lvl>
    <w:lvl w:ilvl="2" w:tplc="146E2824">
      <w:start w:val="1"/>
      <w:numFmt w:val="bullet"/>
      <w:lvlText w:val=""/>
      <w:lvlJc w:val="left"/>
      <w:pPr>
        <w:ind w:left="2160" w:hanging="360"/>
      </w:pPr>
      <w:rPr>
        <w:rFonts w:ascii="Wingdings" w:hAnsi="Wingdings" w:hint="default"/>
      </w:rPr>
    </w:lvl>
    <w:lvl w:ilvl="3" w:tplc="34AE50EC">
      <w:start w:val="1"/>
      <w:numFmt w:val="bullet"/>
      <w:lvlText w:val=""/>
      <w:lvlJc w:val="left"/>
      <w:pPr>
        <w:ind w:left="2880" w:hanging="360"/>
      </w:pPr>
      <w:rPr>
        <w:rFonts w:ascii="Symbol" w:hAnsi="Symbol" w:hint="default"/>
      </w:rPr>
    </w:lvl>
    <w:lvl w:ilvl="4" w:tplc="D0804C8C">
      <w:start w:val="1"/>
      <w:numFmt w:val="bullet"/>
      <w:lvlText w:val="o"/>
      <w:lvlJc w:val="left"/>
      <w:pPr>
        <w:ind w:left="3600" w:hanging="360"/>
      </w:pPr>
      <w:rPr>
        <w:rFonts w:ascii="Courier New" w:hAnsi="Courier New" w:hint="default"/>
      </w:rPr>
    </w:lvl>
    <w:lvl w:ilvl="5" w:tplc="0FA48636">
      <w:start w:val="1"/>
      <w:numFmt w:val="bullet"/>
      <w:lvlText w:val=""/>
      <w:lvlJc w:val="left"/>
      <w:pPr>
        <w:ind w:left="4320" w:hanging="360"/>
      </w:pPr>
      <w:rPr>
        <w:rFonts w:ascii="Wingdings" w:hAnsi="Wingdings" w:hint="default"/>
      </w:rPr>
    </w:lvl>
    <w:lvl w:ilvl="6" w:tplc="4F3C2398">
      <w:start w:val="1"/>
      <w:numFmt w:val="bullet"/>
      <w:lvlText w:val=""/>
      <w:lvlJc w:val="left"/>
      <w:pPr>
        <w:ind w:left="5040" w:hanging="360"/>
      </w:pPr>
      <w:rPr>
        <w:rFonts w:ascii="Symbol" w:hAnsi="Symbol" w:hint="default"/>
      </w:rPr>
    </w:lvl>
    <w:lvl w:ilvl="7" w:tplc="E2EC0880">
      <w:start w:val="1"/>
      <w:numFmt w:val="bullet"/>
      <w:lvlText w:val="o"/>
      <w:lvlJc w:val="left"/>
      <w:pPr>
        <w:ind w:left="5760" w:hanging="360"/>
      </w:pPr>
      <w:rPr>
        <w:rFonts w:ascii="Courier New" w:hAnsi="Courier New" w:hint="default"/>
      </w:rPr>
    </w:lvl>
    <w:lvl w:ilvl="8" w:tplc="9A2C252E">
      <w:start w:val="1"/>
      <w:numFmt w:val="bullet"/>
      <w:lvlText w:val=""/>
      <w:lvlJc w:val="left"/>
      <w:pPr>
        <w:ind w:left="6480" w:hanging="360"/>
      </w:pPr>
      <w:rPr>
        <w:rFonts w:ascii="Wingdings" w:hAnsi="Wingdings" w:hint="default"/>
      </w:rPr>
    </w:lvl>
  </w:abstractNum>
  <w:abstractNum w:abstractNumId="5" w15:restartNumberingAfterBreak="0">
    <w:nsid w:val="13C3AADA"/>
    <w:multiLevelType w:val="hybridMultilevel"/>
    <w:tmpl w:val="2CE82EB4"/>
    <w:lvl w:ilvl="0" w:tplc="F7F61AF6">
      <w:start w:val="1"/>
      <w:numFmt w:val="bullet"/>
      <w:lvlText w:val=""/>
      <w:lvlJc w:val="left"/>
      <w:pPr>
        <w:ind w:left="720" w:hanging="360"/>
      </w:pPr>
      <w:rPr>
        <w:rFonts w:ascii="Symbol" w:hAnsi="Symbol" w:hint="default"/>
      </w:rPr>
    </w:lvl>
    <w:lvl w:ilvl="1" w:tplc="C016A7B0">
      <w:start w:val="1"/>
      <w:numFmt w:val="bullet"/>
      <w:lvlText w:val="o"/>
      <w:lvlJc w:val="left"/>
      <w:pPr>
        <w:ind w:left="1440" w:hanging="360"/>
      </w:pPr>
      <w:rPr>
        <w:rFonts w:ascii="Courier New" w:hAnsi="Courier New" w:hint="default"/>
      </w:rPr>
    </w:lvl>
    <w:lvl w:ilvl="2" w:tplc="88BAF332">
      <w:start w:val="1"/>
      <w:numFmt w:val="bullet"/>
      <w:lvlText w:val=""/>
      <w:lvlJc w:val="left"/>
      <w:pPr>
        <w:ind w:left="2160" w:hanging="360"/>
      </w:pPr>
      <w:rPr>
        <w:rFonts w:ascii="Wingdings" w:hAnsi="Wingdings" w:hint="default"/>
      </w:rPr>
    </w:lvl>
    <w:lvl w:ilvl="3" w:tplc="8072F91A">
      <w:start w:val="1"/>
      <w:numFmt w:val="bullet"/>
      <w:lvlText w:val=""/>
      <w:lvlJc w:val="left"/>
      <w:pPr>
        <w:ind w:left="2880" w:hanging="360"/>
      </w:pPr>
      <w:rPr>
        <w:rFonts w:ascii="Symbol" w:hAnsi="Symbol" w:hint="default"/>
      </w:rPr>
    </w:lvl>
    <w:lvl w:ilvl="4" w:tplc="1A48C53E">
      <w:start w:val="1"/>
      <w:numFmt w:val="bullet"/>
      <w:lvlText w:val="o"/>
      <w:lvlJc w:val="left"/>
      <w:pPr>
        <w:ind w:left="3600" w:hanging="360"/>
      </w:pPr>
      <w:rPr>
        <w:rFonts w:ascii="Courier New" w:hAnsi="Courier New" w:hint="default"/>
      </w:rPr>
    </w:lvl>
    <w:lvl w:ilvl="5" w:tplc="50CE7EA4">
      <w:start w:val="1"/>
      <w:numFmt w:val="bullet"/>
      <w:lvlText w:val=""/>
      <w:lvlJc w:val="left"/>
      <w:pPr>
        <w:ind w:left="4320" w:hanging="360"/>
      </w:pPr>
      <w:rPr>
        <w:rFonts w:ascii="Wingdings" w:hAnsi="Wingdings" w:hint="default"/>
      </w:rPr>
    </w:lvl>
    <w:lvl w:ilvl="6" w:tplc="BD62D812">
      <w:start w:val="1"/>
      <w:numFmt w:val="bullet"/>
      <w:lvlText w:val=""/>
      <w:lvlJc w:val="left"/>
      <w:pPr>
        <w:ind w:left="5040" w:hanging="360"/>
      </w:pPr>
      <w:rPr>
        <w:rFonts w:ascii="Symbol" w:hAnsi="Symbol" w:hint="default"/>
      </w:rPr>
    </w:lvl>
    <w:lvl w:ilvl="7" w:tplc="E8049D74">
      <w:start w:val="1"/>
      <w:numFmt w:val="bullet"/>
      <w:lvlText w:val="o"/>
      <w:lvlJc w:val="left"/>
      <w:pPr>
        <w:ind w:left="5760" w:hanging="360"/>
      </w:pPr>
      <w:rPr>
        <w:rFonts w:ascii="Courier New" w:hAnsi="Courier New" w:hint="default"/>
      </w:rPr>
    </w:lvl>
    <w:lvl w:ilvl="8" w:tplc="FBB85762">
      <w:start w:val="1"/>
      <w:numFmt w:val="bullet"/>
      <w:lvlText w:val=""/>
      <w:lvlJc w:val="left"/>
      <w:pPr>
        <w:ind w:left="6480" w:hanging="360"/>
      </w:pPr>
      <w:rPr>
        <w:rFonts w:ascii="Wingdings" w:hAnsi="Wingdings" w:hint="default"/>
      </w:rPr>
    </w:lvl>
  </w:abstractNum>
  <w:abstractNum w:abstractNumId="6" w15:restartNumberingAfterBreak="0">
    <w:nsid w:val="18223D7C"/>
    <w:multiLevelType w:val="hybridMultilevel"/>
    <w:tmpl w:val="2ADCA6DC"/>
    <w:lvl w:ilvl="0" w:tplc="BE3CA266">
      <w:start w:val="1"/>
      <w:numFmt w:val="bullet"/>
      <w:lvlText w:val=""/>
      <w:lvlJc w:val="left"/>
      <w:pPr>
        <w:ind w:left="360" w:hanging="360"/>
      </w:pPr>
      <w:rPr>
        <w:rFonts w:ascii="Symbol" w:hAnsi="Symbol" w:hint="default"/>
      </w:rPr>
    </w:lvl>
    <w:lvl w:ilvl="1" w:tplc="ABC094F0">
      <w:start w:val="1"/>
      <w:numFmt w:val="bullet"/>
      <w:lvlText w:val="o"/>
      <w:lvlJc w:val="left"/>
      <w:pPr>
        <w:ind w:left="1440" w:hanging="360"/>
      </w:pPr>
      <w:rPr>
        <w:rFonts w:ascii="Courier New" w:hAnsi="Courier New" w:hint="default"/>
      </w:rPr>
    </w:lvl>
    <w:lvl w:ilvl="2" w:tplc="3F74D944">
      <w:start w:val="1"/>
      <w:numFmt w:val="bullet"/>
      <w:lvlText w:val=""/>
      <w:lvlJc w:val="left"/>
      <w:pPr>
        <w:ind w:left="2160" w:hanging="360"/>
      </w:pPr>
      <w:rPr>
        <w:rFonts w:ascii="Wingdings" w:hAnsi="Wingdings" w:hint="default"/>
      </w:rPr>
    </w:lvl>
    <w:lvl w:ilvl="3" w:tplc="8B8E338E">
      <w:start w:val="1"/>
      <w:numFmt w:val="bullet"/>
      <w:lvlText w:val=""/>
      <w:lvlJc w:val="left"/>
      <w:pPr>
        <w:ind w:left="2880" w:hanging="360"/>
      </w:pPr>
      <w:rPr>
        <w:rFonts w:ascii="Symbol" w:hAnsi="Symbol" w:hint="default"/>
      </w:rPr>
    </w:lvl>
    <w:lvl w:ilvl="4" w:tplc="1B32A520">
      <w:start w:val="1"/>
      <w:numFmt w:val="bullet"/>
      <w:lvlText w:val="o"/>
      <w:lvlJc w:val="left"/>
      <w:pPr>
        <w:ind w:left="3600" w:hanging="360"/>
      </w:pPr>
      <w:rPr>
        <w:rFonts w:ascii="Courier New" w:hAnsi="Courier New" w:hint="default"/>
      </w:rPr>
    </w:lvl>
    <w:lvl w:ilvl="5" w:tplc="3684B8C2">
      <w:start w:val="1"/>
      <w:numFmt w:val="bullet"/>
      <w:lvlText w:val=""/>
      <w:lvlJc w:val="left"/>
      <w:pPr>
        <w:ind w:left="4320" w:hanging="360"/>
      </w:pPr>
      <w:rPr>
        <w:rFonts w:ascii="Wingdings" w:hAnsi="Wingdings" w:hint="default"/>
      </w:rPr>
    </w:lvl>
    <w:lvl w:ilvl="6" w:tplc="642451D8">
      <w:start w:val="1"/>
      <w:numFmt w:val="bullet"/>
      <w:lvlText w:val=""/>
      <w:lvlJc w:val="left"/>
      <w:pPr>
        <w:ind w:left="5040" w:hanging="360"/>
      </w:pPr>
      <w:rPr>
        <w:rFonts w:ascii="Symbol" w:hAnsi="Symbol" w:hint="default"/>
      </w:rPr>
    </w:lvl>
    <w:lvl w:ilvl="7" w:tplc="56CAD466">
      <w:start w:val="1"/>
      <w:numFmt w:val="bullet"/>
      <w:lvlText w:val="o"/>
      <w:lvlJc w:val="left"/>
      <w:pPr>
        <w:ind w:left="5760" w:hanging="360"/>
      </w:pPr>
      <w:rPr>
        <w:rFonts w:ascii="Courier New" w:hAnsi="Courier New" w:hint="default"/>
      </w:rPr>
    </w:lvl>
    <w:lvl w:ilvl="8" w:tplc="07860260">
      <w:start w:val="1"/>
      <w:numFmt w:val="bullet"/>
      <w:lvlText w:val=""/>
      <w:lvlJc w:val="left"/>
      <w:pPr>
        <w:ind w:left="6480" w:hanging="360"/>
      </w:pPr>
      <w:rPr>
        <w:rFonts w:ascii="Wingdings" w:hAnsi="Wingdings" w:hint="default"/>
      </w:rPr>
    </w:lvl>
  </w:abstractNum>
  <w:abstractNum w:abstractNumId="7" w15:restartNumberingAfterBreak="0">
    <w:nsid w:val="19BEEC50"/>
    <w:multiLevelType w:val="hybridMultilevel"/>
    <w:tmpl w:val="4192EEB8"/>
    <w:lvl w:ilvl="0" w:tplc="B4F48670">
      <w:start w:val="1"/>
      <w:numFmt w:val="bullet"/>
      <w:lvlText w:val=""/>
      <w:lvlJc w:val="left"/>
      <w:pPr>
        <w:ind w:left="720" w:hanging="360"/>
      </w:pPr>
      <w:rPr>
        <w:rFonts w:ascii="Symbol" w:hAnsi="Symbol" w:hint="default"/>
      </w:rPr>
    </w:lvl>
    <w:lvl w:ilvl="1" w:tplc="E7880B64">
      <w:start w:val="1"/>
      <w:numFmt w:val="bullet"/>
      <w:lvlText w:val="o"/>
      <w:lvlJc w:val="left"/>
      <w:pPr>
        <w:ind w:left="1440" w:hanging="360"/>
      </w:pPr>
      <w:rPr>
        <w:rFonts w:ascii="Courier New" w:hAnsi="Courier New" w:hint="default"/>
      </w:rPr>
    </w:lvl>
    <w:lvl w:ilvl="2" w:tplc="7674CE30">
      <w:start w:val="1"/>
      <w:numFmt w:val="bullet"/>
      <w:lvlText w:val=""/>
      <w:lvlJc w:val="left"/>
      <w:pPr>
        <w:ind w:left="2160" w:hanging="360"/>
      </w:pPr>
      <w:rPr>
        <w:rFonts w:ascii="Wingdings" w:hAnsi="Wingdings" w:hint="default"/>
      </w:rPr>
    </w:lvl>
    <w:lvl w:ilvl="3" w:tplc="9ACE6F4E">
      <w:start w:val="1"/>
      <w:numFmt w:val="bullet"/>
      <w:lvlText w:val=""/>
      <w:lvlJc w:val="left"/>
      <w:pPr>
        <w:ind w:left="2880" w:hanging="360"/>
      </w:pPr>
      <w:rPr>
        <w:rFonts w:ascii="Symbol" w:hAnsi="Symbol" w:hint="default"/>
      </w:rPr>
    </w:lvl>
    <w:lvl w:ilvl="4" w:tplc="79564644">
      <w:start w:val="1"/>
      <w:numFmt w:val="bullet"/>
      <w:lvlText w:val="o"/>
      <w:lvlJc w:val="left"/>
      <w:pPr>
        <w:ind w:left="3600" w:hanging="360"/>
      </w:pPr>
      <w:rPr>
        <w:rFonts w:ascii="Courier New" w:hAnsi="Courier New" w:hint="default"/>
      </w:rPr>
    </w:lvl>
    <w:lvl w:ilvl="5" w:tplc="09AC7176">
      <w:start w:val="1"/>
      <w:numFmt w:val="bullet"/>
      <w:lvlText w:val=""/>
      <w:lvlJc w:val="left"/>
      <w:pPr>
        <w:ind w:left="4320" w:hanging="360"/>
      </w:pPr>
      <w:rPr>
        <w:rFonts w:ascii="Wingdings" w:hAnsi="Wingdings" w:hint="default"/>
      </w:rPr>
    </w:lvl>
    <w:lvl w:ilvl="6" w:tplc="29A06894">
      <w:start w:val="1"/>
      <w:numFmt w:val="bullet"/>
      <w:lvlText w:val=""/>
      <w:lvlJc w:val="left"/>
      <w:pPr>
        <w:ind w:left="5040" w:hanging="360"/>
      </w:pPr>
      <w:rPr>
        <w:rFonts w:ascii="Symbol" w:hAnsi="Symbol" w:hint="default"/>
      </w:rPr>
    </w:lvl>
    <w:lvl w:ilvl="7" w:tplc="52027218">
      <w:start w:val="1"/>
      <w:numFmt w:val="bullet"/>
      <w:lvlText w:val="o"/>
      <w:lvlJc w:val="left"/>
      <w:pPr>
        <w:ind w:left="5760" w:hanging="360"/>
      </w:pPr>
      <w:rPr>
        <w:rFonts w:ascii="Courier New" w:hAnsi="Courier New" w:hint="default"/>
      </w:rPr>
    </w:lvl>
    <w:lvl w:ilvl="8" w:tplc="82E053E2">
      <w:start w:val="1"/>
      <w:numFmt w:val="bullet"/>
      <w:lvlText w:val=""/>
      <w:lvlJc w:val="left"/>
      <w:pPr>
        <w:ind w:left="6480" w:hanging="360"/>
      </w:pPr>
      <w:rPr>
        <w:rFonts w:ascii="Wingdings" w:hAnsi="Wingdings" w:hint="default"/>
      </w:rPr>
    </w:lvl>
  </w:abstractNum>
  <w:abstractNum w:abstractNumId="8" w15:restartNumberingAfterBreak="0">
    <w:nsid w:val="1B81BFAE"/>
    <w:multiLevelType w:val="hybridMultilevel"/>
    <w:tmpl w:val="EE7A8100"/>
    <w:lvl w:ilvl="0" w:tplc="5ED0A756">
      <w:start w:val="1"/>
      <w:numFmt w:val="bullet"/>
      <w:lvlText w:val=""/>
      <w:lvlJc w:val="left"/>
      <w:pPr>
        <w:ind w:left="720" w:hanging="360"/>
      </w:pPr>
      <w:rPr>
        <w:rFonts w:ascii="Wingdings" w:hAnsi="Wingdings" w:hint="default"/>
      </w:rPr>
    </w:lvl>
    <w:lvl w:ilvl="1" w:tplc="13564F0A">
      <w:start w:val="1"/>
      <w:numFmt w:val="bullet"/>
      <w:lvlText w:val="o"/>
      <w:lvlJc w:val="left"/>
      <w:pPr>
        <w:ind w:left="1440" w:hanging="360"/>
      </w:pPr>
      <w:rPr>
        <w:rFonts w:ascii="Courier New" w:hAnsi="Courier New" w:hint="default"/>
      </w:rPr>
    </w:lvl>
    <w:lvl w:ilvl="2" w:tplc="A666388A">
      <w:start w:val="1"/>
      <w:numFmt w:val="bullet"/>
      <w:lvlText w:val=""/>
      <w:lvlJc w:val="left"/>
      <w:pPr>
        <w:ind w:left="2160" w:hanging="360"/>
      </w:pPr>
      <w:rPr>
        <w:rFonts w:ascii="Wingdings" w:hAnsi="Wingdings" w:hint="default"/>
      </w:rPr>
    </w:lvl>
    <w:lvl w:ilvl="3" w:tplc="95B23724">
      <w:start w:val="1"/>
      <w:numFmt w:val="bullet"/>
      <w:lvlText w:val=""/>
      <w:lvlJc w:val="left"/>
      <w:pPr>
        <w:ind w:left="2880" w:hanging="360"/>
      </w:pPr>
      <w:rPr>
        <w:rFonts w:ascii="Symbol" w:hAnsi="Symbol" w:hint="default"/>
      </w:rPr>
    </w:lvl>
    <w:lvl w:ilvl="4" w:tplc="E9643514">
      <w:start w:val="1"/>
      <w:numFmt w:val="bullet"/>
      <w:lvlText w:val="o"/>
      <w:lvlJc w:val="left"/>
      <w:pPr>
        <w:ind w:left="3600" w:hanging="360"/>
      </w:pPr>
      <w:rPr>
        <w:rFonts w:ascii="Courier New" w:hAnsi="Courier New" w:hint="default"/>
      </w:rPr>
    </w:lvl>
    <w:lvl w:ilvl="5" w:tplc="AA88BDE2">
      <w:start w:val="1"/>
      <w:numFmt w:val="bullet"/>
      <w:lvlText w:val=""/>
      <w:lvlJc w:val="left"/>
      <w:pPr>
        <w:ind w:left="4320" w:hanging="360"/>
      </w:pPr>
      <w:rPr>
        <w:rFonts w:ascii="Wingdings" w:hAnsi="Wingdings" w:hint="default"/>
      </w:rPr>
    </w:lvl>
    <w:lvl w:ilvl="6" w:tplc="27624B1E">
      <w:start w:val="1"/>
      <w:numFmt w:val="bullet"/>
      <w:lvlText w:val=""/>
      <w:lvlJc w:val="left"/>
      <w:pPr>
        <w:ind w:left="5040" w:hanging="360"/>
      </w:pPr>
      <w:rPr>
        <w:rFonts w:ascii="Symbol" w:hAnsi="Symbol" w:hint="default"/>
      </w:rPr>
    </w:lvl>
    <w:lvl w:ilvl="7" w:tplc="1DEC3226">
      <w:start w:val="1"/>
      <w:numFmt w:val="bullet"/>
      <w:lvlText w:val="o"/>
      <w:lvlJc w:val="left"/>
      <w:pPr>
        <w:ind w:left="5760" w:hanging="360"/>
      </w:pPr>
      <w:rPr>
        <w:rFonts w:ascii="Courier New" w:hAnsi="Courier New" w:hint="default"/>
      </w:rPr>
    </w:lvl>
    <w:lvl w:ilvl="8" w:tplc="33DAB1DC">
      <w:start w:val="1"/>
      <w:numFmt w:val="bullet"/>
      <w:lvlText w:val=""/>
      <w:lvlJc w:val="left"/>
      <w:pPr>
        <w:ind w:left="6480" w:hanging="360"/>
      </w:pPr>
      <w:rPr>
        <w:rFonts w:ascii="Wingdings" w:hAnsi="Wingdings" w:hint="default"/>
      </w:rPr>
    </w:lvl>
  </w:abstractNum>
  <w:abstractNum w:abstractNumId="9" w15:restartNumberingAfterBreak="0">
    <w:nsid w:val="1D4790AE"/>
    <w:multiLevelType w:val="hybridMultilevel"/>
    <w:tmpl w:val="DE620914"/>
    <w:lvl w:ilvl="0" w:tplc="8DD0F318">
      <w:start w:val="1"/>
      <w:numFmt w:val="bullet"/>
      <w:lvlText w:val=""/>
      <w:lvlJc w:val="left"/>
      <w:pPr>
        <w:ind w:left="720" w:hanging="360"/>
      </w:pPr>
      <w:rPr>
        <w:rFonts w:ascii="Symbol" w:hAnsi="Symbol" w:hint="default"/>
      </w:rPr>
    </w:lvl>
    <w:lvl w:ilvl="1" w:tplc="A55E744E">
      <w:start w:val="1"/>
      <w:numFmt w:val="bullet"/>
      <w:lvlText w:val="o"/>
      <w:lvlJc w:val="left"/>
      <w:pPr>
        <w:ind w:left="1440" w:hanging="360"/>
      </w:pPr>
      <w:rPr>
        <w:rFonts w:ascii="Courier New" w:hAnsi="Courier New" w:hint="default"/>
      </w:rPr>
    </w:lvl>
    <w:lvl w:ilvl="2" w:tplc="524C82F4">
      <w:start w:val="1"/>
      <w:numFmt w:val="bullet"/>
      <w:lvlText w:val=""/>
      <w:lvlJc w:val="left"/>
      <w:pPr>
        <w:ind w:left="2160" w:hanging="360"/>
      </w:pPr>
      <w:rPr>
        <w:rFonts w:ascii="Wingdings" w:hAnsi="Wingdings" w:hint="default"/>
      </w:rPr>
    </w:lvl>
    <w:lvl w:ilvl="3" w:tplc="66C654B4">
      <w:start w:val="1"/>
      <w:numFmt w:val="bullet"/>
      <w:lvlText w:val=""/>
      <w:lvlJc w:val="left"/>
      <w:pPr>
        <w:ind w:left="2880" w:hanging="360"/>
      </w:pPr>
      <w:rPr>
        <w:rFonts w:ascii="Symbol" w:hAnsi="Symbol" w:hint="default"/>
      </w:rPr>
    </w:lvl>
    <w:lvl w:ilvl="4" w:tplc="EB0E0944">
      <w:start w:val="1"/>
      <w:numFmt w:val="bullet"/>
      <w:lvlText w:val="o"/>
      <w:lvlJc w:val="left"/>
      <w:pPr>
        <w:ind w:left="3600" w:hanging="360"/>
      </w:pPr>
      <w:rPr>
        <w:rFonts w:ascii="Courier New" w:hAnsi="Courier New" w:hint="default"/>
      </w:rPr>
    </w:lvl>
    <w:lvl w:ilvl="5" w:tplc="F1A26152">
      <w:start w:val="1"/>
      <w:numFmt w:val="bullet"/>
      <w:lvlText w:val=""/>
      <w:lvlJc w:val="left"/>
      <w:pPr>
        <w:ind w:left="4320" w:hanging="360"/>
      </w:pPr>
      <w:rPr>
        <w:rFonts w:ascii="Wingdings" w:hAnsi="Wingdings" w:hint="default"/>
      </w:rPr>
    </w:lvl>
    <w:lvl w:ilvl="6" w:tplc="05E09B92">
      <w:start w:val="1"/>
      <w:numFmt w:val="bullet"/>
      <w:lvlText w:val=""/>
      <w:lvlJc w:val="left"/>
      <w:pPr>
        <w:ind w:left="5040" w:hanging="360"/>
      </w:pPr>
      <w:rPr>
        <w:rFonts w:ascii="Symbol" w:hAnsi="Symbol" w:hint="default"/>
      </w:rPr>
    </w:lvl>
    <w:lvl w:ilvl="7" w:tplc="C97AF72E">
      <w:start w:val="1"/>
      <w:numFmt w:val="bullet"/>
      <w:lvlText w:val="o"/>
      <w:lvlJc w:val="left"/>
      <w:pPr>
        <w:ind w:left="5760" w:hanging="360"/>
      </w:pPr>
      <w:rPr>
        <w:rFonts w:ascii="Courier New" w:hAnsi="Courier New" w:hint="default"/>
      </w:rPr>
    </w:lvl>
    <w:lvl w:ilvl="8" w:tplc="614CF594">
      <w:start w:val="1"/>
      <w:numFmt w:val="bullet"/>
      <w:lvlText w:val=""/>
      <w:lvlJc w:val="left"/>
      <w:pPr>
        <w:ind w:left="6480" w:hanging="360"/>
      </w:pPr>
      <w:rPr>
        <w:rFonts w:ascii="Wingdings" w:hAnsi="Wingdings" w:hint="default"/>
      </w:rPr>
    </w:lvl>
  </w:abstractNum>
  <w:abstractNum w:abstractNumId="10" w15:restartNumberingAfterBreak="0">
    <w:nsid w:val="21EF355E"/>
    <w:multiLevelType w:val="hybridMultilevel"/>
    <w:tmpl w:val="7A5A6570"/>
    <w:lvl w:ilvl="0" w:tplc="14789538">
      <w:start w:val="1"/>
      <w:numFmt w:val="bullet"/>
      <w:lvlText w:val=""/>
      <w:lvlJc w:val="left"/>
      <w:pPr>
        <w:ind w:left="360" w:hanging="360"/>
      </w:pPr>
      <w:rPr>
        <w:rFonts w:ascii="Symbol" w:hAnsi="Symbol" w:hint="default"/>
      </w:rPr>
    </w:lvl>
    <w:lvl w:ilvl="1" w:tplc="F522B31A">
      <w:start w:val="1"/>
      <w:numFmt w:val="bullet"/>
      <w:lvlText w:val="o"/>
      <w:lvlJc w:val="left"/>
      <w:pPr>
        <w:ind w:left="1440" w:hanging="360"/>
      </w:pPr>
      <w:rPr>
        <w:rFonts w:ascii="Courier New" w:hAnsi="Courier New" w:hint="default"/>
      </w:rPr>
    </w:lvl>
    <w:lvl w:ilvl="2" w:tplc="789A1A3A">
      <w:start w:val="1"/>
      <w:numFmt w:val="bullet"/>
      <w:lvlText w:val=""/>
      <w:lvlJc w:val="left"/>
      <w:pPr>
        <w:ind w:left="2160" w:hanging="360"/>
      </w:pPr>
      <w:rPr>
        <w:rFonts w:ascii="Wingdings" w:hAnsi="Wingdings" w:hint="default"/>
      </w:rPr>
    </w:lvl>
    <w:lvl w:ilvl="3" w:tplc="80581DA2">
      <w:start w:val="1"/>
      <w:numFmt w:val="bullet"/>
      <w:lvlText w:val=""/>
      <w:lvlJc w:val="left"/>
      <w:pPr>
        <w:ind w:left="2880" w:hanging="360"/>
      </w:pPr>
      <w:rPr>
        <w:rFonts w:ascii="Symbol" w:hAnsi="Symbol" w:hint="default"/>
      </w:rPr>
    </w:lvl>
    <w:lvl w:ilvl="4" w:tplc="508C900E">
      <w:start w:val="1"/>
      <w:numFmt w:val="bullet"/>
      <w:lvlText w:val="o"/>
      <w:lvlJc w:val="left"/>
      <w:pPr>
        <w:ind w:left="3600" w:hanging="360"/>
      </w:pPr>
      <w:rPr>
        <w:rFonts w:ascii="Courier New" w:hAnsi="Courier New" w:hint="default"/>
      </w:rPr>
    </w:lvl>
    <w:lvl w:ilvl="5" w:tplc="1496FDD2">
      <w:start w:val="1"/>
      <w:numFmt w:val="bullet"/>
      <w:lvlText w:val=""/>
      <w:lvlJc w:val="left"/>
      <w:pPr>
        <w:ind w:left="4320" w:hanging="360"/>
      </w:pPr>
      <w:rPr>
        <w:rFonts w:ascii="Wingdings" w:hAnsi="Wingdings" w:hint="default"/>
      </w:rPr>
    </w:lvl>
    <w:lvl w:ilvl="6" w:tplc="ED9621B0">
      <w:start w:val="1"/>
      <w:numFmt w:val="bullet"/>
      <w:lvlText w:val=""/>
      <w:lvlJc w:val="left"/>
      <w:pPr>
        <w:ind w:left="5040" w:hanging="360"/>
      </w:pPr>
      <w:rPr>
        <w:rFonts w:ascii="Symbol" w:hAnsi="Symbol" w:hint="default"/>
      </w:rPr>
    </w:lvl>
    <w:lvl w:ilvl="7" w:tplc="CAA83B2E">
      <w:start w:val="1"/>
      <w:numFmt w:val="bullet"/>
      <w:lvlText w:val="o"/>
      <w:lvlJc w:val="left"/>
      <w:pPr>
        <w:ind w:left="5760" w:hanging="360"/>
      </w:pPr>
      <w:rPr>
        <w:rFonts w:ascii="Courier New" w:hAnsi="Courier New" w:hint="default"/>
      </w:rPr>
    </w:lvl>
    <w:lvl w:ilvl="8" w:tplc="B7944BBA">
      <w:start w:val="1"/>
      <w:numFmt w:val="bullet"/>
      <w:lvlText w:val=""/>
      <w:lvlJc w:val="left"/>
      <w:pPr>
        <w:ind w:left="6480" w:hanging="360"/>
      </w:pPr>
      <w:rPr>
        <w:rFonts w:ascii="Wingdings" w:hAnsi="Wingdings" w:hint="default"/>
      </w:rPr>
    </w:lvl>
  </w:abstractNum>
  <w:abstractNum w:abstractNumId="11" w15:restartNumberingAfterBreak="0">
    <w:nsid w:val="297DC900"/>
    <w:multiLevelType w:val="hybridMultilevel"/>
    <w:tmpl w:val="78CC975E"/>
    <w:lvl w:ilvl="0" w:tplc="5A2E14F0">
      <w:start w:val="1"/>
      <w:numFmt w:val="bullet"/>
      <w:lvlText w:val=""/>
      <w:lvlJc w:val="left"/>
      <w:pPr>
        <w:ind w:left="720" w:hanging="360"/>
      </w:pPr>
      <w:rPr>
        <w:rFonts w:ascii="Symbol" w:hAnsi="Symbol" w:hint="default"/>
      </w:rPr>
    </w:lvl>
    <w:lvl w:ilvl="1" w:tplc="B2A29A56">
      <w:start w:val="1"/>
      <w:numFmt w:val="bullet"/>
      <w:lvlText w:val="o"/>
      <w:lvlJc w:val="left"/>
      <w:pPr>
        <w:ind w:left="1440" w:hanging="360"/>
      </w:pPr>
      <w:rPr>
        <w:rFonts w:ascii="Courier New" w:hAnsi="Courier New" w:hint="default"/>
      </w:rPr>
    </w:lvl>
    <w:lvl w:ilvl="2" w:tplc="64E644A8">
      <w:start w:val="1"/>
      <w:numFmt w:val="bullet"/>
      <w:lvlText w:val=""/>
      <w:lvlJc w:val="left"/>
      <w:pPr>
        <w:ind w:left="2160" w:hanging="360"/>
      </w:pPr>
      <w:rPr>
        <w:rFonts w:ascii="Wingdings" w:hAnsi="Wingdings" w:hint="default"/>
      </w:rPr>
    </w:lvl>
    <w:lvl w:ilvl="3" w:tplc="6F127514">
      <w:start w:val="1"/>
      <w:numFmt w:val="bullet"/>
      <w:lvlText w:val=""/>
      <w:lvlJc w:val="left"/>
      <w:pPr>
        <w:ind w:left="2880" w:hanging="360"/>
      </w:pPr>
      <w:rPr>
        <w:rFonts w:ascii="Symbol" w:hAnsi="Symbol" w:hint="default"/>
      </w:rPr>
    </w:lvl>
    <w:lvl w:ilvl="4" w:tplc="213099A4">
      <w:start w:val="1"/>
      <w:numFmt w:val="bullet"/>
      <w:lvlText w:val="o"/>
      <w:lvlJc w:val="left"/>
      <w:pPr>
        <w:ind w:left="3600" w:hanging="360"/>
      </w:pPr>
      <w:rPr>
        <w:rFonts w:ascii="Courier New" w:hAnsi="Courier New" w:hint="default"/>
      </w:rPr>
    </w:lvl>
    <w:lvl w:ilvl="5" w:tplc="D2768894">
      <w:start w:val="1"/>
      <w:numFmt w:val="bullet"/>
      <w:lvlText w:val=""/>
      <w:lvlJc w:val="left"/>
      <w:pPr>
        <w:ind w:left="4320" w:hanging="360"/>
      </w:pPr>
      <w:rPr>
        <w:rFonts w:ascii="Wingdings" w:hAnsi="Wingdings" w:hint="default"/>
      </w:rPr>
    </w:lvl>
    <w:lvl w:ilvl="6" w:tplc="03369A88">
      <w:start w:val="1"/>
      <w:numFmt w:val="bullet"/>
      <w:lvlText w:val=""/>
      <w:lvlJc w:val="left"/>
      <w:pPr>
        <w:ind w:left="5040" w:hanging="360"/>
      </w:pPr>
      <w:rPr>
        <w:rFonts w:ascii="Symbol" w:hAnsi="Symbol" w:hint="default"/>
      </w:rPr>
    </w:lvl>
    <w:lvl w:ilvl="7" w:tplc="02722AD8">
      <w:start w:val="1"/>
      <w:numFmt w:val="bullet"/>
      <w:lvlText w:val="o"/>
      <w:lvlJc w:val="left"/>
      <w:pPr>
        <w:ind w:left="5760" w:hanging="360"/>
      </w:pPr>
      <w:rPr>
        <w:rFonts w:ascii="Courier New" w:hAnsi="Courier New" w:hint="default"/>
      </w:rPr>
    </w:lvl>
    <w:lvl w:ilvl="8" w:tplc="EC76FC3C">
      <w:start w:val="1"/>
      <w:numFmt w:val="bullet"/>
      <w:lvlText w:val=""/>
      <w:lvlJc w:val="left"/>
      <w:pPr>
        <w:ind w:left="6480" w:hanging="360"/>
      </w:pPr>
      <w:rPr>
        <w:rFonts w:ascii="Wingdings" w:hAnsi="Wingdings" w:hint="default"/>
      </w:rPr>
    </w:lvl>
  </w:abstractNum>
  <w:abstractNum w:abstractNumId="12" w15:restartNumberingAfterBreak="0">
    <w:nsid w:val="2A671714"/>
    <w:multiLevelType w:val="hybridMultilevel"/>
    <w:tmpl w:val="FB2C5704"/>
    <w:lvl w:ilvl="0" w:tplc="8EA2859E">
      <w:start w:val="1"/>
      <w:numFmt w:val="bullet"/>
      <w:lvlText w:val=""/>
      <w:lvlJc w:val="left"/>
      <w:pPr>
        <w:ind w:left="360" w:hanging="360"/>
      </w:pPr>
      <w:rPr>
        <w:rFonts w:ascii="Symbol" w:hAnsi="Symbol" w:hint="default"/>
      </w:rPr>
    </w:lvl>
    <w:lvl w:ilvl="1" w:tplc="788C0454">
      <w:start w:val="1"/>
      <w:numFmt w:val="bullet"/>
      <w:lvlText w:val="o"/>
      <w:lvlJc w:val="left"/>
      <w:pPr>
        <w:ind w:left="1440" w:hanging="360"/>
      </w:pPr>
      <w:rPr>
        <w:rFonts w:ascii="Courier New" w:hAnsi="Courier New" w:hint="default"/>
      </w:rPr>
    </w:lvl>
    <w:lvl w:ilvl="2" w:tplc="48EA929C">
      <w:start w:val="1"/>
      <w:numFmt w:val="bullet"/>
      <w:lvlText w:val=""/>
      <w:lvlJc w:val="left"/>
      <w:pPr>
        <w:ind w:left="2160" w:hanging="360"/>
      </w:pPr>
      <w:rPr>
        <w:rFonts w:ascii="Wingdings" w:hAnsi="Wingdings" w:hint="default"/>
      </w:rPr>
    </w:lvl>
    <w:lvl w:ilvl="3" w:tplc="DEB2D666">
      <w:start w:val="1"/>
      <w:numFmt w:val="bullet"/>
      <w:lvlText w:val=""/>
      <w:lvlJc w:val="left"/>
      <w:pPr>
        <w:ind w:left="2880" w:hanging="360"/>
      </w:pPr>
      <w:rPr>
        <w:rFonts w:ascii="Symbol" w:hAnsi="Symbol" w:hint="default"/>
      </w:rPr>
    </w:lvl>
    <w:lvl w:ilvl="4" w:tplc="8A10177C">
      <w:start w:val="1"/>
      <w:numFmt w:val="bullet"/>
      <w:lvlText w:val="o"/>
      <w:lvlJc w:val="left"/>
      <w:pPr>
        <w:ind w:left="3600" w:hanging="360"/>
      </w:pPr>
      <w:rPr>
        <w:rFonts w:ascii="Courier New" w:hAnsi="Courier New" w:hint="default"/>
      </w:rPr>
    </w:lvl>
    <w:lvl w:ilvl="5" w:tplc="6B367B30">
      <w:start w:val="1"/>
      <w:numFmt w:val="bullet"/>
      <w:lvlText w:val=""/>
      <w:lvlJc w:val="left"/>
      <w:pPr>
        <w:ind w:left="4320" w:hanging="360"/>
      </w:pPr>
      <w:rPr>
        <w:rFonts w:ascii="Wingdings" w:hAnsi="Wingdings" w:hint="default"/>
      </w:rPr>
    </w:lvl>
    <w:lvl w:ilvl="6" w:tplc="709A4226">
      <w:start w:val="1"/>
      <w:numFmt w:val="bullet"/>
      <w:lvlText w:val=""/>
      <w:lvlJc w:val="left"/>
      <w:pPr>
        <w:ind w:left="5040" w:hanging="360"/>
      </w:pPr>
      <w:rPr>
        <w:rFonts w:ascii="Symbol" w:hAnsi="Symbol" w:hint="default"/>
      </w:rPr>
    </w:lvl>
    <w:lvl w:ilvl="7" w:tplc="0F50C35C">
      <w:start w:val="1"/>
      <w:numFmt w:val="bullet"/>
      <w:lvlText w:val="o"/>
      <w:lvlJc w:val="left"/>
      <w:pPr>
        <w:ind w:left="5760" w:hanging="360"/>
      </w:pPr>
      <w:rPr>
        <w:rFonts w:ascii="Courier New" w:hAnsi="Courier New" w:hint="default"/>
      </w:rPr>
    </w:lvl>
    <w:lvl w:ilvl="8" w:tplc="2AA092F0">
      <w:start w:val="1"/>
      <w:numFmt w:val="bullet"/>
      <w:lvlText w:val=""/>
      <w:lvlJc w:val="left"/>
      <w:pPr>
        <w:ind w:left="6480" w:hanging="360"/>
      </w:pPr>
      <w:rPr>
        <w:rFonts w:ascii="Wingdings" w:hAnsi="Wingdings" w:hint="default"/>
      </w:rPr>
    </w:lvl>
  </w:abstractNum>
  <w:abstractNum w:abstractNumId="13" w15:restartNumberingAfterBreak="0">
    <w:nsid w:val="34B81445"/>
    <w:multiLevelType w:val="hybridMultilevel"/>
    <w:tmpl w:val="E23CD1D0"/>
    <w:lvl w:ilvl="0" w:tplc="B0845FAA">
      <w:start w:val="1"/>
      <w:numFmt w:val="bullet"/>
      <w:lvlText w:val=""/>
      <w:lvlJc w:val="left"/>
      <w:pPr>
        <w:ind w:left="720" w:hanging="360"/>
      </w:pPr>
      <w:rPr>
        <w:rFonts w:ascii="Wingdings" w:hAnsi="Wingdings" w:hint="default"/>
      </w:rPr>
    </w:lvl>
    <w:lvl w:ilvl="1" w:tplc="7CF2DE06">
      <w:start w:val="1"/>
      <w:numFmt w:val="bullet"/>
      <w:lvlText w:val="o"/>
      <w:lvlJc w:val="left"/>
      <w:pPr>
        <w:ind w:left="1440" w:hanging="360"/>
      </w:pPr>
      <w:rPr>
        <w:rFonts w:ascii="Courier New" w:hAnsi="Courier New" w:hint="default"/>
      </w:rPr>
    </w:lvl>
    <w:lvl w:ilvl="2" w:tplc="4A062C14">
      <w:start w:val="1"/>
      <w:numFmt w:val="bullet"/>
      <w:lvlText w:val=""/>
      <w:lvlJc w:val="left"/>
      <w:pPr>
        <w:ind w:left="2160" w:hanging="360"/>
      </w:pPr>
      <w:rPr>
        <w:rFonts w:ascii="Wingdings" w:hAnsi="Wingdings" w:hint="default"/>
      </w:rPr>
    </w:lvl>
    <w:lvl w:ilvl="3" w:tplc="7780FF88">
      <w:start w:val="1"/>
      <w:numFmt w:val="bullet"/>
      <w:lvlText w:val=""/>
      <w:lvlJc w:val="left"/>
      <w:pPr>
        <w:ind w:left="2880" w:hanging="360"/>
      </w:pPr>
      <w:rPr>
        <w:rFonts w:ascii="Symbol" w:hAnsi="Symbol" w:hint="default"/>
      </w:rPr>
    </w:lvl>
    <w:lvl w:ilvl="4" w:tplc="C61CDAAC">
      <w:start w:val="1"/>
      <w:numFmt w:val="bullet"/>
      <w:lvlText w:val="o"/>
      <w:lvlJc w:val="left"/>
      <w:pPr>
        <w:ind w:left="3600" w:hanging="360"/>
      </w:pPr>
      <w:rPr>
        <w:rFonts w:ascii="Courier New" w:hAnsi="Courier New" w:hint="default"/>
      </w:rPr>
    </w:lvl>
    <w:lvl w:ilvl="5" w:tplc="8A94B3F4">
      <w:start w:val="1"/>
      <w:numFmt w:val="bullet"/>
      <w:lvlText w:val=""/>
      <w:lvlJc w:val="left"/>
      <w:pPr>
        <w:ind w:left="4320" w:hanging="360"/>
      </w:pPr>
      <w:rPr>
        <w:rFonts w:ascii="Wingdings" w:hAnsi="Wingdings" w:hint="default"/>
      </w:rPr>
    </w:lvl>
    <w:lvl w:ilvl="6" w:tplc="22A6C172">
      <w:start w:val="1"/>
      <w:numFmt w:val="bullet"/>
      <w:lvlText w:val=""/>
      <w:lvlJc w:val="left"/>
      <w:pPr>
        <w:ind w:left="5040" w:hanging="360"/>
      </w:pPr>
      <w:rPr>
        <w:rFonts w:ascii="Symbol" w:hAnsi="Symbol" w:hint="default"/>
      </w:rPr>
    </w:lvl>
    <w:lvl w:ilvl="7" w:tplc="CC102152">
      <w:start w:val="1"/>
      <w:numFmt w:val="bullet"/>
      <w:lvlText w:val="o"/>
      <w:lvlJc w:val="left"/>
      <w:pPr>
        <w:ind w:left="5760" w:hanging="360"/>
      </w:pPr>
      <w:rPr>
        <w:rFonts w:ascii="Courier New" w:hAnsi="Courier New" w:hint="default"/>
      </w:rPr>
    </w:lvl>
    <w:lvl w:ilvl="8" w:tplc="C86689C4">
      <w:start w:val="1"/>
      <w:numFmt w:val="bullet"/>
      <w:lvlText w:val=""/>
      <w:lvlJc w:val="left"/>
      <w:pPr>
        <w:ind w:left="6480" w:hanging="360"/>
      </w:pPr>
      <w:rPr>
        <w:rFonts w:ascii="Wingdings" w:hAnsi="Wingdings" w:hint="default"/>
      </w:rPr>
    </w:lvl>
  </w:abstractNum>
  <w:abstractNum w:abstractNumId="14" w15:restartNumberingAfterBreak="0">
    <w:nsid w:val="36407C3F"/>
    <w:multiLevelType w:val="hybridMultilevel"/>
    <w:tmpl w:val="3A623BA8"/>
    <w:lvl w:ilvl="0" w:tplc="01209FD0">
      <w:start w:val="1"/>
      <w:numFmt w:val="bullet"/>
      <w:lvlText w:val=""/>
      <w:lvlJc w:val="left"/>
      <w:pPr>
        <w:ind w:left="720" w:hanging="360"/>
      </w:pPr>
      <w:rPr>
        <w:rFonts w:ascii="Wingdings" w:hAnsi="Wingdings" w:hint="default"/>
      </w:rPr>
    </w:lvl>
    <w:lvl w:ilvl="1" w:tplc="6A9E8D90">
      <w:start w:val="1"/>
      <w:numFmt w:val="bullet"/>
      <w:lvlText w:val="o"/>
      <w:lvlJc w:val="left"/>
      <w:pPr>
        <w:ind w:left="1440" w:hanging="360"/>
      </w:pPr>
      <w:rPr>
        <w:rFonts w:ascii="Courier New" w:hAnsi="Courier New" w:hint="default"/>
      </w:rPr>
    </w:lvl>
    <w:lvl w:ilvl="2" w:tplc="2F16E994">
      <w:start w:val="1"/>
      <w:numFmt w:val="bullet"/>
      <w:lvlText w:val=""/>
      <w:lvlJc w:val="left"/>
      <w:pPr>
        <w:ind w:left="2160" w:hanging="360"/>
      </w:pPr>
      <w:rPr>
        <w:rFonts w:ascii="Wingdings" w:hAnsi="Wingdings" w:hint="default"/>
      </w:rPr>
    </w:lvl>
    <w:lvl w:ilvl="3" w:tplc="9A80CD62">
      <w:start w:val="1"/>
      <w:numFmt w:val="bullet"/>
      <w:lvlText w:val=""/>
      <w:lvlJc w:val="left"/>
      <w:pPr>
        <w:ind w:left="2880" w:hanging="360"/>
      </w:pPr>
      <w:rPr>
        <w:rFonts w:ascii="Symbol" w:hAnsi="Symbol" w:hint="default"/>
      </w:rPr>
    </w:lvl>
    <w:lvl w:ilvl="4" w:tplc="A4B2B0B8">
      <w:start w:val="1"/>
      <w:numFmt w:val="bullet"/>
      <w:lvlText w:val="o"/>
      <w:lvlJc w:val="left"/>
      <w:pPr>
        <w:ind w:left="3600" w:hanging="360"/>
      </w:pPr>
      <w:rPr>
        <w:rFonts w:ascii="Courier New" w:hAnsi="Courier New" w:hint="default"/>
      </w:rPr>
    </w:lvl>
    <w:lvl w:ilvl="5" w:tplc="2B68BFA0">
      <w:start w:val="1"/>
      <w:numFmt w:val="bullet"/>
      <w:lvlText w:val=""/>
      <w:lvlJc w:val="left"/>
      <w:pPr>
        <w:ind w:left="4320" w:hanging="360"/>
      </w:pPr>
      <w:rPr>
        <w:rFonts w:ascii="Wingdings" w:hAnsi="Wingdings" w:hint="default"/>
      </w:rPr>
    </w:lvl>
    <w:lvl w:ilvl="6" w:tplc="F4F64104">
      <w:start w:val="1"/>
      <w:numFmt w:val="bullet"/>
      <w:lvlText w:val=""/>
      <w:lvlJc w:val="left"/>
      <w:pPr>
        <w:ind w:left="5040" w:hanging="360"/>
      </w:pPr>
      <w:rPr>
        <w:rFonts w:ascii="Symbol" w:hAnsi="Symbol" w:hint="default"/>
      </w:rPr>
    </w:lvl>
    <w:lvl w:ilvl="7" w:tplc="C802ABE2">
      <w:start w:val="1"/>
      <w:numFmt w:val="bullet"/>
      <w:lvlText w:val="o"/>
      <w:lvlJc w:val="left"/>
      <w:pPr>
        <w:ind w:left="5760" w:hanging="360"/>
      </w:pPr>
      <w:rPr>
        <w:rFonts w:ascii="Courier New" w:hAnsi="Courier New" w:hint="default"/>
      </w:rPr>
    </w:lvl>
    <w:lvl w:ilvl="8" w:tplc="698EDFF0">
      <w:start w:val="1"/>
      <w:numFmt w:val="bullet"/>
      <w:lvlText w:val=""/>
      <w:lvlJc w:val="left"/>
      <w:pPr>
        <w:ind w:left="6480" w:hanging="360"/>
      </w:pPr>
      <w:rPr>
        <w:rFonts w:ascii="Wingdings" w:hAnsi="Wingdings" w:hint="default"/>
      </w:rPr>
    </w:lvl>
  </w:abstractNum>
  <w:abstractNum w:abstractNumId="15" w15:restartNumberingAfterBreak="0">
    <w:nsid w:val="37D3C432"/>
    <w:multiLevelType w:val="hybridMultilevel"/>
    <w:tmpl w:val="EEC47888"/>
    <w:lvl w:ilvl="0" w:tplc="8F8EAEFA">
      <w:start w:val="1"/>
      <w:numFmt w:val="bullet"/>
      <w:lvlText w:val=""/>
      <w:lvlJc w:val="left"/>
      <w:pPr>
        <w:ind w:left="720" w:hanging="360"/>
      </w:pPr>
      <w:rPr>
        <w:rFonts w:ascii="Wingdings" w:hAnsi="Wingdings" w:hint="default"/>
      </w:rPr>
    </w:lvl>
    <w:lvl w:ilvl="1" w:tplc="223A63EE">
      <w:start w:val="1"/>
      <w:numFmt w:val="bullet"/>
      <w:lvlText w:val="o"/>
      <w:lvlJc w:val="left"/>
      <w:pPr>
        <w:ind w:left="1440" w:hanging="360"/>
      </w:pPr>
      <w:rPr>
        <w:rFonts w:ascii="Courier New" w:hAnsi="Courier New" w:hint="default"/>
      </w:rPr>
    </w:lvl>
    <w:lvl w:ilvl="2" w:tplc="1812CD66">
      <w:start w:val="1"/>
      <w:numFmt w:val="bullet"/>
      <w:lvlText w:val=""/>
      <w:lvlJc w:val="left"/>
      <w:pPr>
        <w:ind w:left="2160" w:hanging="360"/>
      </w:pPr>
      <w:rPr>
        <w:rFonts w:ascii="Wingdings" w:hAnsi="Wingdings" w:hint="default"/>
      </w:rPr>
    </w:lvl>
    <w:lvl w:ilvl="3" w:tplc="70085774">
      <w:start w:val="1"/>
      <w:numFmt w:val="bullet"/>
      <w:lvlText w:val=""/>
      <w:lvlJc w:val="left"/>
      <w:pPr>
        <w:ind w:left="2880" w:hanging="360"/>
      </w:pPr>
      <w:rPr>
        <w:rFonts w:ascii="Symbol" w:hAnsi="Symbol" w:hint="default"/>
      </w:rPr>
    </w:lvl>
    <w:lvl w:ilvl="4" w:tplc="6F884A7A">
      <w:start w:val="1"/>
      <w:numFmt w:val="bullet"/>
      <w:lvlText w:val="o"/>
      <w:lvlJc w:val="left"/>
      <w:pPr>
        <w:ind w:left="3600" w:hanging="360"/>
      </w:pPr>
      <w:rPr>
        <w:rFonts w:ascii="Courier New" w:hAnsi="Courier New" w:hint="default"/>
      </w:rPr>
    </w:lvl>
    <w:lvl w:ilvl="5" w:tplc="A926BE14">
      <w:start w:val="1"/>
      <w:numFmt w:val="bullet"/>
      <w:lvlText w:val=""/>
      <w:lvlJc w:val="left"/>
      <w:pPr>
        <w:ind w:left="4320" w:hanging="360"/>
      </w:pPr>
      <w:rPr>
        <w:rFonts w:ascii="Wingdings" w:hAnsi="Wingdings" w:hint="default"/>
      </w:rPr>
    </w:lvl>
    <w:lvl w:ilvl="6" w:tplc="B0789B50">
      <w:start w:val="1"/>
      <w:numFmt w:val="bullet"/>
      <w:lvlText w:val=""/>
      <w:lvlJc w:val="left"/>
      <w:pPr>
        <w:ind w:left="5040" w:hanging="360"/>
      </w:pPr>
      <w:rPr>
        <w:rFonts w:ascii="Symbol" w:hAnsi="Symbol" w:hint="default"/>
      </w:rPr>
    </w:lvl>
    <w:lvl w:ilvl="7" w:tplc="F01ACD9E">
      <w:start w:val="1"/>
      <w:numFmt w:val="bullet"/>
      <w:lvlText w:val="o"/>
      <w:lvlJc w:val="left"/>
      <w:pPr>
        <w:ind w:left="5760" w:hanging="360"/>
      </w:pPr>
      <w:rPr>
        <w:rFonts w:ascii="Courier New" w:hAnsi="Courier New" w:hint="default"/>
      </w:rPr>
    </w:lvl>
    <w:lvl w:ilvl="8" w:tplc="E1448F9A">
      <w:start w:val="1"/>
      <w:numFmt w:val="bullet"/>
      <w:lvlText w:val=""/>
      <w:lvlJc w:val="left"/>
      <w:pPr>
        <w:ind w:left="6480" w:hanging="360"/>
      </w:pPr>
      <w:rPr>
        <w:rFonts w:ascii="Wingdings" w:hAnsi="Wingdings" w:hint="default"/>
      </w:rPr>
    </w:lvl>
  </w:abstractNum>
  <w:abstractNum w:abstractNumId="16" w15:restartNumberingAfterBreak="0">
    <w:nsid w:val="3FD5F4E1"/>
    <w:multiLevelType w:val="hybridMultilevel"/>
    <w:tmpl w:val="5BC86132"/>
    <w:lvl w:ilvl="0" w:tplc="52FADAA6">
      <w:start w:val="1"/>
      <w:numFmt w:val="bullet"/>
      <w:lvlText w:val=""/>
      <w:lvlJc w:val="left"/>
      <w:pPr>
        <w:ind w:left="720" w:hanging="360"/>
      </w:pPr>
      <w:rPr>
        <w:rFonts w:ascii="Wingdings" w:hAnsi="Wingdings" w:hint="default"/>
      </w:rPr>
    </w:lvl>
    <w:lvl w:ilvl="1" w:tplc="92E4D308">
      <w:start w:val="1"/>
      <w:numFmt w:val="bullet"/>
      <w:lvlText w:val="o"/>
      <w:lvlJc w:val="left"/>
      <w:pPr>
        <w:ind w:left="1440" w:hanging="360"/>
      </w:pPr>
      <w:rPr>
        <w:rFonts w:ascii="Courier New" w:hAnsi="Courier New" w:hint="default"/>
      </w:rPr>
    </w:lvl>
    <w:lvl w:ilvl="2" w:tplc="5D3C2256">
      <w:start w:val="1"/>
      <w:numFmt w:val="bullet"/>
      <w:lvlText w:val=""/>
      <w:lvlJc w:val="left"/>
      <w:pPr>
        <w:ind w:left="2160" w:hanging="360"/>
      </w:pPr>
      <w:rPr>
        <w:rFonts w:ascii="Wingdings" w:hAnsi="Wingdings" w:hint="default"/>
      </w:rPr>
    </w:lvl>
    <w:lvl w:ilvl="3" w:tplc="947A9A7A">
      <w:start w:val="1"/>
      <w:numFmt w:val="bullet"/>
      <w:lvlText w:val=""/>
      <w:lvlJc w:val="left"/>
      <w:pPr>
        <w:ind w:left="2880" w:hanging="360"/>
      </w:pPr>
      <w:rPr>
        <w:rFonts w:ascii="Symbol" w:hAnsi="Symbol" w:hint="default"/>
      </w:rPr>
    </w:lvl>
    <w:lvl w:ilvl="4" w:tplc="E828DAB0">
      <w:start w:val="1"/>
      <w:numFmt w:val="bullet"/>
      <w:lvlText w:val="o"/>
      <w:lvlJc w:val="left"/>
      <w:pPr>
        <w:ind w:left="3600" w:hanging="360"/>
      </w:pPr>
      <w:rPr>
        <w:rFonts w:ascii="Courier New" w:hAnsi="Courier New" w:hint="default"/>
      </w:rPr>
    </w:lvl>
    <w:lvl w:ilvl="5" w:tplc="3C7A6FB8">
      <w:start w:val="1"/>
      <w:numFmt w:val="bullet"/>
      <w:lvlText w:val=""/>
      <w:lvlJc w:val="left"/>
      <w:pPr>
        <w:ind w:left="4320" w:hanging="360"/>
      </w:pPr>
      <w:rPr>
        <w:rFonts w:ascii="Wingdings" w:hAnsi="Wingdings" w:hint="default"/>
      </w:rPr>
    </w:lvl>
    <w:lvl w:ilvl="6" w:tplc="588A307A">
      <w:start w:val="1"/>
      <w:numFmt w:val="bullet"/>
      <w:lvlText w:val=""/>
      <w:lvlJc w:val="left"/>
      <w:pPr>
        <w:ind w:left="5040" w:hanging="360"/>
      </w:pPr>
      <w:rPr>
        <w:rFonts w:ascii="Symbol" w:hAnsi="Symbol" w:hint="default"/>
      </w:rPr>
    </w:lvl>
    <w:lvl w:ilvl="7" w:tplc="0360C1EC">
      <w:start w:val="1"/>
      <w:numFmt w:val="bullet"/>
      <w:lvlText w:val="o"/>
      <w:lvlJc w:val="left"/>
      <w:pPr>
        <w:ind w:left="5760" w:hanging="360"/>
      </w:pPr>
      <w:rPr>
        <w:rFonts w:ascii="Courier New" w:hAnsi="Courier New" w:hint="default"/>
      </w:rPr>
    </w:lvl>
    <w:lvl w:ilvl="8" w:tplc="0E063E32">
      <w:start w:val="1"/>
      <w:numFmt w:val="bullet"/>
      <w:lvlText w:val=""/>
      <w:lvlJc w:val="left"/>
      <w:pPr>
        <w:ind w:left="6480" w:hanging="360"/>
      </w:pPr>
      <w:rPr>
        <w:rFonts w:ascii="Wingdings" w:hAnsi="Wingdings" w:hint="default"/>
      </w:rPr>
    </w:lvl>
  </w:abstractNum>
  <w:abstractNum w:abstractNumId="17" w15:restartNumberingAfterBreak="0">
    <w:nsid w:val="434C6681"/>
    <w:multiLevelType w:val="hybridMultilevel"/>
    <w:tmpl w:val="65224CCE"/>
    <w:lvl w:ilvl="0" w:tplc="EB5A78E8">
      <w:start w:val="1"/>
      <w:numFmt w:val="bullet"/>
      <w:lvlText w:val=""/>
      <w:lvlJc w:val="left"/>
      <w:pPr>
        <w:ind w:left="720" w:hanging="360"/>
      </w:pPr>
      <w:rPr>
        <w:rFonts w:ascii="Wingdings" w:hAnsi="Wingdings" w:hint="default"/>
      </w:rPr>
    </w:lvl>
    <w:lvl w:ilvl="1" w:tplc="F44A6BAA">
      <w:start w:val="1"/>
      <w:numFmt w:val="bullet"/>
      <w:lvlText w:val="o"/>
      <w:lvlJc w:val="left"/>
      <w:pPr>
        <w:ind w:left="1440" w:hanging="360"/>
      </w:pPr>
      <w:rPr>
        <w:rFonts w:ascii="Courier New" w:hAnsi="Courier New" w:hint="default"/>
      </w:rPr>
    </w:lvl>
    <w:lvl w:ilvl="2" w:tplc="C3009432">
      <w:start w:val="1"/>
      <w:numFmt w:val="bullet"/>
      <w:lvlText w:val=""/>
      <w:lvlJc w:val="left"/>
      <w:pPr>
        <w:ind w:left="2160" w:hanging="360"/>
      </w:pPr>
      <w:rPr>
        <w:rFonts w:ascii="Wingdings" w:hAnsi="Wingdings" w:hint="default"/>
      </w:rPr>
    </w:lvl>
    <w:lvl w:ilvl="3" w:tplc="B42EF044">
      <w:start w:val="1"/>
      <w:numFmt w:val="bullet"/>
      <w:lvlText w:val=""/>
      <w:lvlJc w:val="left"/>
      <w:pPr>
        <w:ind w:left="2880" w:hanging="360"/>
      </w:pPr>
      <w:rPr>
        <w:rFonts w:ascii="Symbol" w:hAnsi="Symbol" w:hint="default"/>
      </w:rPr>
    </w:lvl>
    <w:lvl w:ilvl="4" w:tplc="15943D06">
      <w:start w:val="1"/>
      <w:numFmt w:val="bullet"/>
      <w:lvlText w:val="o"/>
      <w:lvlJc w:val="left"/>
      <w:pPr>
        <w:ind w:left="3600" w:hanging="360"/>
      </w:pPr>
      <w:rPr>
        <w:rFonts w:ascii="Courier New" w:hAnsi="Courier New" w:hint="default"/>
      </w:rPr>
    </w:lvl>
    <w:lvl w:ilvl="5" w:tplc="752448D2">
      <w:start w:val="1"/>
      <w:numFmt w:val="bullet"/>
      <w:lvlText w:val=""/>
      <w:lvlJc w:val="left"/>
      <w:pPr>
        <w:ind w:left="4320" w:hanging="360"/>
      </w:pPr>
      <w:rPr>
        <w:rFonts w:ascii="Wingdings" w:hAnsi="Wingdings" w:hint="default"/>
      </w:rPr>
    </w:lvl>
    <w:lvl w:ilvl="6" w:tplc="EC5ABDEE">
      <w:start w:val="1"/>
      <w:numFmt w:val="bullet"/>
      <w:lvlText w:val=""/>
      <w:lvlJc w:val="left"/>
      <w:pPr>
        <w:ind w:left="5040" w:hanging="360"/>
      </w:pPr>
      <w:rPr>
        <w:rFonts w:ascii="Symbol" w:hAnsi="Symbol" w:hint="default"/>
      </w:rPr>
    </w:lvl>
    <w:lvl w:ilvl="7" w:tplc="D1460B6C">
      <w:start w:val="1"/>
      <w:numFmt w:val="bullet"/>
      <w:lvlText w:val="o"/>
      <w:lvlJc w:val="left"/>
      <w:pPr>
        <w:ind w:left="5760" w:hanging="360"/>
      </w:pPr>
      <w:rPr>
        <w:rFonts w:ascii="Courier New" w:hAnsi="Courier New" w:hint="default"/>
      </w:rPr>
    </w:lvl>
    <w:lvl w:ilvl="8" w:tplc="A17EF826">
      <w:start w:val="1"/>
      <w:numFmt w:val="bullet"/>
      <w:lvlText w:val=""/>
      <w:lvlJc w:val="left"/>
      <w:pPr>
        <w:ind w:left="6480" w:hanging="360"/>
      </w:pPr>
      <w:rPr>
        <w:rFonts w:ascii="Wingdings" w:hAnsi="Wingdings" w:hint="default"/>
      </w:rPr>
    </w:lvl>
  </w:abstractNum>
  <w:abstractNum w:abstractNumId="18" w15:restartNumberingAfterBreak="0">
    <w:nsid w:val="4B81B746"/>
    <w:multiLevelType w:val="hybridMultilevel"/>
    <w:tmpl w:val="659EF5E8"/>
    <w:lvl w:ilvl="0" w:tplc="80F0056C">
      <w:start w:val="1"/>
      <w:numFmt w:val="bullet"/>
      <w:lvlText w:val=""/>
      <w:lvlJc w:val="left"/>
      <w:pPr>
        <w:ind w:left="360" w:hanging="360"/>
      </w:pPr>
      <w:rPr>
        <w:rFonts w:ascii="Symbol" w:hAnsi="Symbol" w:hint="default"/>
      </w:rPr>
    </w:lvl>
    <w:lvl w:ilvl="1" w:tplc="658AC316">
      <w:start w:val="1"/>
      <w:numFmt w:val="bullet"/>
      <w:lvlText w:val="o"/>
      <w:lvlJc w:val="left"/>
      <w:pPr>
        <w:ind w:left="1440" w:hanging="360"/>
      </w:pPr>
      <w:rPr>
        <w:rFonts w:ascii="Courier New" w:hAnsi="Courier New" w:hint="default"/>
      </w:rPr>
    </w:lvl>
    <w:lvl w:ilvl="2" w:tplc="DEC6012A">
      <w:start w:val="1"/>
      <w:numFmt w:val="bullet"/>
      <w:lvlText w:val=""/>
      <w:lvlJc w:val="left"/>
      <w:pPr>
        <w:ind w:left="2160" w:hanging="360"/>
      </w:pPr>
      <w:rPr>
        <w:rFonts w:ascii="Wingdings" w:hAnsi="Wingdings" w:hint="default"/>
      </w:rPr>
    </w:lvl>
    <w:lvl w:ilvl="3" w:tplc="FBAA2D3E">
      <w:start w:val="1"/>
      <w:numFmt w:val="bullet"/>
      <w:lvlText w:val=""/>
      <w:lvlJc w:val="left"/>
      <w:pPr>
        <w:ind w:left="2880" w:hanging="360"/>
      </w:pPr>
      <w:rPr>
        <w:rFonts w:ascii="Symbol" w:hAnsi="Symbol" w:hint="default"/>
      </w:rPr>
    </w:lvl>
    <w:lvl w:ilvl="4" w:tplc="312A939A">
      <w:start w:val="1"/>
      <w:numFmt w:val="bullet"/>
      <w:lvlText w:val="o"/>
      <w:lvlJc w:val="left"/>
      <w:pPr>
        <w:ind w:left="3600" w:hanging="360"/>
      </w:pPr>
      <w:rPr>
        <w:rFonts w:ascii="Courier New" w:hAnsi="Courier New" w:hint="default"/>
      </w:rPr>
    </w:lvl>
    <w:lvl w:ilvl="5" w:tplc="1310AC10">
      <w:start w:val="1"/>
      <w:numFmt w:val="bullet"/>
      <w:lvlText w:val=""/>
      <w:lvlJc w:val="left"/>
      <w:pPr>
        <w:ind w:left="4320" w:hanging="360"/>
      </w:pPr>
      <w:rPr>
        <w:rFonts w:ascii="Wingdings" w:hAnsi="Wingdings" w:hint="default"/>
      </w:rPr>
    </w:lvl>
    <w:lvl w:ilvl="6" w:tplc="6C4AEA98">
      <w:start w:val="1"/>
      <w:numFmt w:val="bullet"/>
      <w:lvlText w:val=""/>
      <w:lvlJc w:val="left"/>
      <w:pPr>
        <w:ind w:left="5040" w:hanging="360"/>
      </w:pPr>
      <w:rPr>
        <w:rFonts w:ascii="Symbol" w:hAnsi="Symbol" w:hint="default"/>
      </w:rPr>
    </w:lvl>
    <w:lvl w:ilvl="7" w:tplc="58E4B02E">
      <w:start w:val="1"/>
      <w:numFmt w:val="bullet"/>
      <w:lvlText w:val="o"/>
      <w:lvlJc w:val="left"/>
      <w:pPr>
        <w:ind w:left="5760" w:hanging="360"/>
      </w:pPr>
      <w:rPr>
        <w:rFonts w:ascii="Courier New" w:hAnsi="Courier New" w:hint="default"/>
      </w:rPr>
    </w:lvl>
    <w:lvl w:ilvl="8" w:tplc="7374B31A">
      <w:start w:val="1"/>
      <w:numFmt w:val="bullet"/>
      <w:lvlText w:val=""/>
      <w:lvlJc w:val="left"/>
      <w:pPr>
        <w:ind w:left="6480" w:hanging="360"/>
      </w:pPr>
      <w:rPr>
        <w:rFonts w:ascii="Wingdings" w:hAnsi="Wingdings" w:hint="default"/>
      </w:rPr>
    </w:lvl>
  </w:abstractNum>
  <w:abstractNum w:abstractNumId="19" w15:restartNumberingAfterBreak="0">
    <w:nsid w:val="4CE9B00F"/>
    <w:multiLevelType w:val="hybridMultilevel"/>
    <w:tmpl w:val="EFD41A64"/>
    <w:lvl w:ilvl="0" w:tplc="E3888F14">
      <w:start w:val="1"/>
      <w:numFmt w:val="bullet"/>
      <w:lvlText w:val=""/>
      <w:lvlJc w:val="left"/>
      <w:pPr>
        <w:ind w:left="720" w:hanging="360"/>
      </w:pPr>
      <w:rPr>
        <w:rFonts w:ascii="Symbol" w:hAnsi="Symbol" w:hint="default"/>
      </w:rPr>
    </w:lvl>
    <w:lvl w:ilvl="1" w:tplc="906CEA78">
      <w:start w:val="1"/>
      <w:numFmt w:val="bullet"/>
      <w:lvlText w:val="o"/>
      <w:lvlJc w:val="left"/>
      <w:pPr>
        <w:ind w:left="1440" w:hanging="360"/>
      </w:pPr>
      <w:rPr>
        <w:rFonts w:ascii="Courier New" w:hAnsi="Courier New" w:hint="default"/>
      </w:rPr>
    </w:lvl>
    <w:lvl w:ilvl="2" w:tplc="C45EF27C">
      <w:start w:val="1"/>
      <w:numFmt w:val="bullet"/>
      <w:lvlText w:val=""/>
      <w:lvlJc w:val="left"/>
      <w:pPr>
        <w:ind w:left="2160" w:hanging="360"/>
      </w:pPr>
      <w:rPr>
        <w:rFonts w:ascii="Wingdings" w:hAnsi="Wingdings" w:hint="default"/>
      </w:rPr>
    </w:lvl>
    <w:lvl w:ilvl="3" w:tplc="4028D328">
      <w:start w:val="1"/>
      <w:numFmt w:val="bullet"/>
      <w:lvlText w:val=""/>
      <w:lvlJc w:val="left"/>
      <w:pPr>
        <w:ind w:left="2880" w:hanging="360"/>
      </w:pPr>
      <w:rPr>
        <w:rFonts w:ascii="Symbol" w:hAnsi="Symbol" w:hint="default"/>
      </w:rPr>
    </w:lvl>
    <w:lvl w:ilvl="4" w:tplc="601A3A1C">
      <w:start w:val="1"/>
      <w:numFmt w:val="bullet"/>
      <w:lvlText w:val="o"/>
      <w:lvlJc w:val="left"/>
      <w:pPr>
        <w:ind w:left="3600" w:hanging="360"/>
      </w:pPr>
      <w:rPr>
        <w:rFonts w:ascii="Courier New" w:hAnsi="Courier New" w:hint="default"/>
      </w:rPr>
    </w:lvl>
    <w:lvl w:ilvl="5" w:tplc="BBC626DE">
      <w:start w:val="1"/>
      <w:numFmt w:val="bullet"/>
      <w:lvlText w:val=""/>
      <w:lvlJc w:val="left"/>
      <w:pPr>
        <w:ind w:left="4320" w:hanging="360"/>
      </w:pPr>
      <w:rPr>
        <w:rFonts w:ascii="Wingdings" w:hAnsi="Wingdings" w:hint="default"/>
      </w:rPr>
    </w:lvl>
    <w:lvl w:ilvl="6" w:tplc="60B2145C">
      <w:start w:val="1"/>
      <w:numFmt w:val="bullet"/>
      <w:lvlText w:val=""/>
      <w:lvlJc w:val="left"/>
      <w:pPr>
        <w:ind w:left="5040" w:hanging="360"/>
      </w:pPr>
      <w:rPr>
        <w:rFonts w:ascii="Symbol" w:hAnsi="Symbol" w:hint="default"/>
      </w:rPr>
    </w:lvl>
    <w:lvl w:ilvl="7" w:tplc="7B447A96">
      <w:start w:val="1"/>
      <w:numFmt w:val="bullet"/>
      <w:lvlText w:val="o"/>
      <w:lvlJc w:val="left"/>
      <w:pPr>
        <w:ind w:left="5760" w:hanging="360"/>
      </w:pPr>
      <w:rPr>
        <w:rFonts w:ascii="Courier New" w:hAnsi="Courier New" w:hint="default"/>
      </w:rPr>
    </w:lvl>
    <w:lvl w:ilvl="8" w:tplc="6208596A">
      <w:start w:val="1"/>
      <w:numFmt w:val="bullet"/>
      <w:lvlText w:val=""/>
      <w:lvlJc w:val="left"/>
      <w:pPr>
        <w:ind w:left="6480" w:hanging="360"/>
      </w:pPr>
      <w:rPr>
        <w:rFonts w:ascii="Wingdings" w:hAnsi="Wingdings" w:hint="default"/>
      </w:rPr>
    </w:lvl>
  </w:abstractNum>
  <w:abstractNum w:abstractNumId="20" w15:restartNumberingAfterBreak="0">
    <w:nsid w:val="4D4782C2"/>
    <w:multiLevelType w:val="hybridMultilevel"/>
    <w:tmpl w:val="D9D69BE4"/>
    <w:lvl w:ilvl="0" w:tplc="E21013D4">
      <w:start w:val="1"/>
      <w:numFmt w:val="bullet"/>
      <w:lvlText w:val=""/>
      <w:lvlJc w:val="left"/>
      <w:pPr>
        <w:ind w:left="720" w:hanging="360"/>
      </w:pPr>
      <w:rPr>
        <w:rFonts w:ascii="Symbol" w:hAnsi="Symbol" w:hint="default"/>
      </w:rPr>
    </w:lvl>
    <w:lvl w:ilvl="1" w:tplc="1E96CB66">
      <w:start w:val="1"/>
      <w:numFmt w:val="bullet"/>
      <w:lvlText w:val="o"/>
      <w:lvlJc w:val="left"/>
      <w:pPr>
        <w:ind w:left="1440" w:hanging="360"/>
      </w:pPr>
      <w:rPr>
        <w:rFonts w:ascii="Courier New" w:hAnsi="Courier New" w:hint="default"/>
      </w:rPr>
    </w:lvl>
    <w:lvl w:ilvl="2" w:tplc="C23268F8">
      <w:start w:val="1"/>
      <w:numFmt w:val="bullet"/>
      <w:lvlText w:val=""/>
      <w:lvlJc w:val="left"/>
      <w:pPr>
        <w:ind w:left="2160" w:hanging="360"/>
      </w:pPr>
      <w:rPr>
        <w:rFonts w:ascii="Wingdings" w:hAnsi="Wingdings" w:hint="default"/>
      </w:rPr>
    </w:lvl>
    <w:lvl w:ilvl="3" w:tplc="4E347DA8">
      <w:start w:val="1"/>
      <w:numFmt w:val="bullet"/>
      <w:lvlText w:val=""/>
      <w:lvlJc w:val="left"/>
      <w:pPr>
        <w:ind w:left="2880" w:hanging="360"/>
      </w:pPr>
      <w:rPr>
        <w:rFonts w:ascii="Symbol" w:hAnsi="Symbol" w:hint="default"/>
      </w:rPr>
    </w:lvl>
    <w:lvl w:ilvl="4" w:tplc="07A6EA24">
      <w:start w:val="1"/>
      <w:numFmt w:val="bullet"/>
      <w:lvlText w:val="o"/>
      <w:lvlJc w:val="left"/>
      <w:pPr>
        <w:ind w:left="3600" w:hanging="360"/>
      </w:pPr>
      <w:rPr>
        <w:rFonts w:ascii="Courier New" w:hAnsi="Courier New" w:hint="default"/>
      </w:rPr>
    </w:lvl>
    <w:lvl w:ilvl="5" w:tplc="F120E1CE">
      <w:start w:val="1"/>
      <w:numFmt w:val="bullet"/>
      <w:lvlText w:val=""/>
      <w:lvlJc w:val="left"/>
      <w:pPr>
        <w:ind w:left="4320" w:hanging="360"/>
      </w:pPr>
      <w:rPr>
        <w:rFonts w:ascii="Wingdings" w:hAnsi="Wingdings" w:hint="default"/>
      </w:rPr>
    </w:lvl>
    <w:lvl w:ilvl="6" w:tplc="3F38C410">
      <w:start w:val="1"/>
      <w:numFmt w:val="bullet"/>
      <w:lvlText w:val=""/>
      <w:lvlJc w:val="left"/>
      <w:pPr>
        <w:ind w:left="5040" w:hanging="360"/>
      </w:pPr>
      <w:rPr>
        <w:rFonts w:ascii="Symbol" w:hAnsi="Symbol" w:hint="default"/>
      </w:rPr>
    </w:lvl>
    <w:lvl w:ilvl="7" w:tplc="33CCA326">
      <w:start w:val="1"/>
      <w:numFmt w:val="bullet"/>
      <w:lvlText w:val="o"/>
      <w:lvlJc w:val="left"/>
      <w:pPr>
        <w:ind w:left="5760" w:hanging="360"/>
      </w:pPr>
      <w:rPr>
        <w:rFonts w:ascii="Courier New" w:hAnsi="Courier New" w:hint="default"/>
      </w:rPr>
    </w:lvl>
    <w:lvl w:ilvl="8" w:tplc="91F00E92">
      <w:start w:val="1"/>
      <w:numFmt w:val="bullet"/>
      <w:lvlText w:val=""/>
      <w:lvlJc w:val="left"/>
      <w:pPr>
        <w:ind w:left="6480" w:hanging="360"/>
      </w:pPr>
      <w:rPr>
        <w:rFonts w:ascii="Wingdings" w:hAnsi="Wingdings" w:hint="default"/>
      </w:rPr>
    </w:lvl>
  </w:abstractNum>
  <w:abstractNum w:abstractNumId="21" w15:restartNumberingAfterBreak="0">
    <w:nsid w:val="4E7BED71"/>
    <w:multiLevelType w:val="hybridMultilevel"/>
    <w:tmpl w:val="FF0AE96A"/>
    <w:lvl w:ilvl="0" w:tplc="26C49FEE">
      <w:start w:val="1"/>
      <w:numFmt w:val="bullet"/>
      <w:lvlText w:val=""/>
      <w:lvlJc w:val="left"/>
      <w:pPr>
        <w:ind w:left="1080" w:hanging="360"/>
      </w:pPr>
      <w:rPr>
        <w:rFonts w:ascii="Symbol" w:hAnsi="Symbol" w:hint="default"/>
      </w:rPr>
    </w:lvl>
    <w:lvl w:ilvl="1" w:tplc="F820789C">
      <w:start w:val="1"/>
      <w:numFmt w:val="bullet"/>
      <w:lvlText w:val="o"/>
      <w:lvlJc w:val="left"/>
      <w:pPr>
        <w:ind w:left="1440" w:hanging="360"/>
      </w:pPr>
      <w:rPr>
        <w:rFonts w:ascii="Courier New" w:hAnsi="Courier New" w:hint="default"/>
      </w:rPr>
    </w:lvl>
    <w:lvl w:ilvl="2" w:tplc="894CC750">
      <w:start w:val="1"/>
      <w:numFmt w:val="bullet"/>
      <w:lvlText w:val=""/>
      <w:lvlJc w:val="left"/>
      <w:pPr>
        <w:ind w:left="2160" w:hanging="360"/>
      </w:pPr>
      <w:rPr>
        <w:rFonts w:ascii="Wingdings" w:hAnsi="Wingdings" w:hint="default"/>
      </w:rPr>
    </w:lvl>
    <w:lvl w:ilvl="3" w:tplc="FCE462BE">
      <w:start w:val="1"/>
      <w:numFmt w:val="bullet"/>
      <w:lvlText w:val=""/>
      <w:lvlJc w:val="left"/>
      <w:pPr>
        <w:ind w:left="2880" w:hanging="360"/>
      </w:pPr>
      <w:rPr>
        <w:rFonts w:ascii="Symbol" w:hAnsi="Symbol" w:hint="default"/>
      </w:rPr>
    </w:lvl>
    <w:lvl w:ilvl="4" w:tplc="89C25C2C">
      <w:start w:val="1"/>
      <w:numFmt w:val="bullet"/>
      <w:lvlText w:val="o"/>
      <w:lvlJc w:val="left"/>
      <w:pPr>
        <w:ind w:left="3600" w:hanging="360"/>
      </w:pPr>
      <w:rPr>
        <w:rFonts w:ascii="Courier New" w:hAnsi="Courier New" w:hint="default"/>
      </w:rPr>
    </w:lvl>
    <w:lvl w:ilvl="5" w:tplc="6EAE68E0">
      <w:start w:val="1"/>
      <w:numFmt w:val="bullet"/>
      <w:lvlText w:val=""/>
      <w:lvlJc w:val="left"/>
      <w:pPr>
        <w:ind w:left="4320" w:hanging="360"/>
      </w:pPr>
      <w:rPr>
        <w:rFonts w:ascii="Wingdings" w:hAnsi="Wingdings" w:hint="default"/>
      </w:rPr>
    </w:lvl>
    <w:lvl w:ilvl="6" w:tplc="DE4A398C">
      <w:start w:val="1"/>
      <w:numFmt w:val="bullet"/>
      <w:lvlText w:val=""/>
      <w:lvlJc w:val="left"/>
      <w:pPr>
        <w:ind w:left="5040" w:hanging="360"/>
      </w:pPr>
      <w:rPr>
        <w:rFonts w:ascii="Symbol" w:hAnsi="Symbol" w:hint="default"/>
      </w:rPr>
    </w:lvl>
    <w:lvl w:ilvl="7" w:tplc="1A7EA606">
      <w:start w:val="1"/>
      <w:numFmt w:val="bullet"/>
      <w:lvlText w:val="o"/>
      <w:lvlJc w:val="left"/>
      <w:pPr>
        <w:ind w:left="5760" w:hanging="360"/>
      </w:pPr>
      <w:rPr>
        <w:rFonts w:ascii="Courier New" w:hAnsi="Courier New" w:hint="default"/>
      </w:rPr>
    </w:lvl>
    <w:lvl w:ilvl="8" w:tplc="D4B0ED1E">
      <w:start w:val="1"/>
      <w:numFmt w:val="bullet"/>
      <w:lvlText w:val=""/>
      <w:lvlJc w:val="left"/>
      <w:pPr>
        <w:ind w:left="6480" w:hanging="360"/>
      </w:pPr>
      <w:rPr>
        <w:rFonts w:ascii="Wingdings" w:hAnsi="Wingdings" w:hint="default"/>
      </w:rPr>
    </w:lvl>
  </w:abstractNum>
  <w:abstractNum w:abstractNumId="22" w15:restartNumberingAfterBreak="0">
    <w:nsid w:val="52490190"/>
    <w:multiLevelType w:val="hybridMultilevel"/>
    <w:tmpl w:val="5F92F3FC"/>
    <w:lvl w:ilvl="0" w:tplc="AAD43258">
      <w:start w:val="1"/>
      <w:numFmt w:val="bullet"/>
      <w:lvlText w:val=""/>
      <w:lvlJc w:val="left"/>
      <w:pPr>
        <w:ind w:left="720" w:hanging="360"/>
      </w:pPr>
      <w:rPr>
        <w:rFonts w:ascii="Wingdings" w:hAnsi="Wingdings" w:hint="default"/>
      </w:rPr>
    </w:lvl>
    <w:lvl w:ilvl="1" w:tplc="D1264ED0">
      <w:start w:val="1"/>
      <w:numFmt w:val="bullet"/>
      <w:lvlText w:val="o"/>
      <w:lvlJc w:val="left"/>
      <w:pPr>
        <w:ind w:left="1440" w:hanging="360"/>
      </w:pPr>
      <w:rPr>
        <w:rFonts w:ascii="Courier New" w:hAnsi="Courier New" w:hint="default"/>
      </w:rPr>
    </w:lvl>
    <w:lvl w:ilvl="2" w:tplc="00E476C4">
      <w:start w:val="1"/>
      <w:numFmt w:val="bullet"/>
      <w:lvlText w:val=""/>
      <w:lvlJc w:val="left"/>
      <w:pPr>
        <w:ind w:left="2160" w:hanging="360"/>
      </w:pPr>
      <w:rPr>
        <w:rFonts w:ascii="Wingdings" w:hAnsi="Wingdings" w:hint="default"/>
      </w:rPr>
    </w:lvl>
    <w:lvl w:ilvl="3" w:tplc="AC44168E">
      <w:start w:val="1"/>
      <w:numFmt w:val="bullet"/>
      <w:lvlText w:val=""/>
      <w:lvlJc w:val="left"/>
      <w:pPr>
        <w:ind w:left="2880" w:hanging="360"/>
      </w:pPr>
      <w:rPr>
        <w:rFonts w:ascii="Symbol" w:hAnsi="Symbol" w:hint="default"/>
      </w:rPr>
    </w:lvl>
    <w:lvl w:ilvl="4" w:tplc="99584DBE">
      <w:start w:val="1"/>
      <w:numFmt w:val="bullet"/>
      <w:lvlText w:val="o"/>
      <w:lvlJc w:val="left"/>
      <w:pPr>
        <w:ind w:left="3600" w:hanging="360"/>
      </w:pPr>
      <w:rPr>
        <w:rFonts w:ascii="Courier New" w:hAnsi="Courier New" w:hint="default"/>
      </w:rPr>
    </w:lvl>
    <w:lvl w:ilvl="5" w:tplc="FE6AB040">
      <w:start w:val="1"/>
      <w:numFmt w:val="bullet"/>
      <w:lvlText w:val=""/>
      <w:lvlJc w:val="left"/>
      <w:pPr>
        <w:ind w:left="4320" w:hanging="360"/>
      </w:pPr>
      <w:rPr>
        <w:rFonts w:ascii="Wingdings" w:hAnsi="Wingdings" w:hint="default"/>
      </w:rPr>
    </w:lvl>
    <w:lvl w:ilvl="6" w:tplc="163092B8">
      <w:start w:val="1"/>
      <w:numFmt w:val="bullet"/>
      <w:lvlText w:val=""/>
      <w:lvlJc w:val="left"/>
      <w:pPr>
        <w:ind w:left="5040" w:hanging="360"/>
      </w:pPr>
      <w:rPr>
        <w:rFonts w:ascii="Symbol" w:hAnsi="Symbol" w:hint="default"/>
      </w:rPr>
    </w:lvl>
    <w:lvl w:ilvl="7" w:tplc="109A609E">
      <w:start w:val="1"/>
      <w:numFmt w:val="bullet"/>
      <w:lvlText w:val="o"/>
      <w:lvlJc w:val="left"/>
      <w:pPr>
        <w:ind w:left="5760" w:hanging="360"/>
      </w:pPr>
      <w:rPr>
        <w:rFonts w:ascii="Courier New" w:hAnsi="Courier New" w:hint="default"/>
      </w:rPr>
    </w:lvl>
    <w:lvl w:ilvl="8" w:tplc="FAC033D2">
      <w:start w:val="1"/>
      <w:numFmt w:val="bullet"/>
      <w:lvlText w:val=""/>
      <w:lvlJc w:val="left"/>
      <w:pPr>
        <w:ind w:left="6480" w:hanging="360"/>
      </w:pPr>
      <w:rPr>
        <w:rFonts w:ascii="Wingdings" w:hAnsi="Wingdings" w:hint="default"/>
      </w:rPr>
    </w:lvl>
  </w:abstractNum>
  <w:abstractNum w:abstractNumId="23" w15:restartNumberingAfterBreak="0">
    <w:nsid w:val="533FF31F"/>
    <w:multiLevelType w:val="hybridMultilevel"/>
    <w:tmpl w:val="55CCD26C"/>
    <w:lvl w:ilvl="0" w:tplc="043237E2">
      <w:start w:val="1"/>
      <w:numFmt w:val="bullet"/>
      <w:lvlText w:val=""/>
      <w:lvlJc w:val="left"/>
      <w:pPr>
        <w:ind w:left="360" w:hanging="360"/>
      </w:pPr>
      <w:rPr>
        <w:rFonts w:ascii="Symbol" w:hAnsi="Symbol" w:hint="default"/>
      </w:rPr>
    </w:lvl>
    <w:lvl w:ilvl="1" w:tplc="48C40484">
      <w:start w:val="1"/>
      <w:numFmt w:val="bullet"/>
      <w:lvlText w:val="o"/>
      <w:lvlJc w:val="left"/>
      <w:pPr>
        <w:ind w:left="1440" w:hanging="360"/>
      </w:pPr>
      <w:rPr>
        <w:rFonts w:ascii="Courier New" w:hAnsi="Courier New" w:hint="default"/>
      </w:rPr>
    </w:lvl>
    <w:lvl w:ilvl="2" w:tplc="BC429F54">
      <w:start w:val="1"/>
      <w:numFmt w:val="bullet"/>
      <w:lvlText w:val=""/>
      <w:lvlJc w:val="left"/>
      <w:pPr>
        <w:ind w:left="2160" w:hanging="360"/>
      </w:pPr>
      <w:rPr>
        <w:rFonts w:ascii="Wingdings" w:hAnsi="Wingdings" w:hint="default"/>
      </w:rPr>
    </w:lvl>
    <w:lvl w:ilvl="3" w:tplc="C50AB2B0">
      <w:start w:val="1"/>
      <w:numFmt w:val="bullet"/>
      <w:lvlText w:val=""/>
      <w:lvlJc w:val="left"/>
      <w:pPr>
        <w:ind w:left="2880" w:hanging="360"/>
      </w:pPr>
      <w:rPr>
        <w:rFonts w:ascii="Symbol" w:hAnsi="Symbol" w:hint="default"/>
      </w:rPr>
    </w:lvl>
    <w:lvl w:ilvl="4" w:tplc="92C4DE7A">
      <w:start w:val="1"/>
      <w:numFmt w:val="bullet"/>
      <w:lvlText w:val="o"/>
      <w:lvlJc w:val="left"/>
      <w:pPr>
        <w:ind w:left="3600" w:hanging="360"/>
      </w:pPr>
      <w:rPr>
        <w:rFonts w:ascii="Courier New" w:hAnsi="Courier New" w:hint="default"/>
      </w:rPr>
    </w:lvl>
    <w:lvl w:ilvl="5" w:tplc="A142E634">
      <w:start w:val="1"/>
      <w:numFmt w:val="bullet"/>
      <w:lvlText w:val=""/>
      <w:lvlJc w:val="left"/>
      <w:pPr>
        <w:ind w:left="4320" w:hanging="360"/>
      </w:pPr>
      <w:rPr>
        <w:rFonts w:ascii="Wingdings" w:hAnsi="Wingdings" w:hint="default"/>
      </w:rPr>
    </w:lvl>
    <w:lvl w:ilvl="6" w:tplc="D4568A74">
      <w:start w:val="1"/>
      <w:numFmt w:val="bullet"/>
      <w:lvlText w:val=""/>
      <w:lvlJc w:val="left"/>
      <w:pPr>
        <w:ind w:left="5040" w:hanging="360"/>
      </w:pPr>
      <w:rPr>
        <w:rFonts w:ascii="Symbol" w:hAnsi="Symbol" w:hint="default"/>
      </w:rPr>
    </w:lvl>
    <w:lvl w:ilvl="7" w:tplc="0E8C6AB0">
      <w:start w:val="1"/>
      <w:numFmt w:val="bullet"/>
      <w:lvlText w:val="o"/>
      <w:lvlJc w:val="left"/>
      <w:pPr>
        <w:ind w:left="5760" w:hanging="360"/>
      </w:pPr>
      <w:rPr>
        <w:rFonts w:ascii="Courier New" w:hAnsi="Courier New" w:hint="default"/>
      </w:rPr>
    </w:lvl>
    <w:lvl w:ilvl="8" w:tplc="75862E3A">
      <w:start w:val="1"/>
      <w:numFmt w:val="bullet"/>
      <w:lvlText w:val=""/>
      <w:lvlJc w:val="left"/>
      <w:pPr>
        <w:ind w:left="6480" w:hanging="360"/>
      </w:pPr>
      <w:rPr>
        <w:rFonts w:ascii="Wingdings" w:hAnsi="Wingdings" w:hint="default"/>
      </w:rPr>
    </w:lvl>
  </w:abstractNum>
  <w:abstractNum w:abstractNumId="24" w15:restartNumberingAfterBreak="0">
    <w:nsid w:val="572F0FDB"/>
    <w:multiLevelType w:val="hybridMultilevel"/>
    <w:tmpl w:val="B0DA2202"/>
    <w:lvl w:ilvl="0" w:tplc="FC9480EE">
      <w:start w:val="1"/>
      <w:numFmt w:val="bullet"/>
      <w:lvlText w:val=""/>
      <w:lvlJc w:val="left"/>
      <w:pPr>
        <w:ind w:left="720" w:hanging="360"/>
      </w:pPr>
      <w:rPr>
        <w:rFonts w:ascii="Symbol" w:hAnsi="Symbol" w:hint="default"/>
      </w:rPr>
    </w:lvl>
    <w:lvl w:ilvl="1" w:tplc="9C5E43F2">
      <w:start w:val="1"/>
      <w:numFmt w:val="bullet"/>
      <w:lvlText w:val="o"/>
      <w:lvlJc w:val="left"/>
      <w:pPr>
        <w:ind w:left="1440" w:hanging="360"/>
      </w:pPr>
      <w:rPr>
        <w:rFonts w:ascii="Courier New" w:hAnsi="Courier New" w:hint="default"/>
      </w:rPr>
    </w:lvl>
    <w:lvl w:ilvl="2" w:tplc="17465A60">
      <w:start w:val="1"/>
      <w:numFmt w:val="bullet"/>
      <w:lvlText w:val=""/>
      <w:lvlJc w:val="left"/>
      <w:pPr>
        <w:ind w:left="2160" w:hanging="360"/>
      </w:pPr>
      <w:rPr>
        <w:rFonts w:ascii="Wingdings" w:hAnsi="Wingdings" w:hint="default"/>
      </w:rPr>
    </w:lvl>
    <w:lvl w:ilvl="3" w:tplc="AD3A2510">
      <w:start w:val="1"/>
      <w:numFmt w:val="bullet"/>
      <w:lvlText w:val=""/>
      <w:lvlJc w:val="left"/>
      <w:pPr>
        <w:ind w:left="2880" w:hanging="360"/>
      </w:pPr>
      <w:rPr>
        <w:rFonts w:ascii="Symbol" w:hAnsi="Symbol" w:hint="default"/>
      </w:rPr>
    </w:lvl>
    <w:lvl w:ilvl="4" w:tplc="1E446730">
      <w:start w:val="1"/>
      <w:numFmt w:val="bullet"/>
      <w:lvlText w:val="o"/>
      <w:lvlJc w:val="left"/>
      <w:pPr>
        <w:ind w:left="3600" w:hanging="360"/>
      </w:pPr>
      <w:rPr>
        <w:rFonts w:ascii="Courier New" w:hAnsi="Courier New" w:hint="default"/>
      </w:rPr>
    </w:lvl>
    <w:lvl w:ilvl="5" w:tplc="38DA8604">
      <w:start w:val="1"/>
      <w:numFmt w:val="bullet"/>
      <w:lvlText w:val=""/>
      <w:lvlJc w:val="left"/>
      <w:pPr>
        <w:ind w:left="4320" w:hanging="360"/>
      </w:pPr>
      <w:rPr>
        <w:rFonts w:ascii="Wingdings" w:hAnsi="Wingdings" w:hint="default"/>
      </w:rPr>
    </w:lvl>
    <w:lvl w:ilvl="6" w:tplc="B7443B38">
      <w:start w:val="1"/>
      <w:numFmt w:val="bullet"/>
      <w:lvlText w:val=""/>
      <w:lvlJc w:val="left"/>
      <w:pPr>
        <w:ind w:left="5040" w:hanging="360"/>
      </w:pPr>
      <w:rPr>
        <w:rFonts w:ascii="Symbol" w:hAnsi="Symbol" w:hint="default"/>
      </w:rPr>
    </w:lvl>
    <w:lvl w:ilvl="7" w:tplc="50541FE4">
      <w:start w:val="1"/>
      <w:numFmt w:val="bullet"/>
      <w:lvlText w:val="o"/>
      <w:lvlJc w:val="left"/>
      <w:pPr>
        <w:ind w:left="5760" w:hanging="360"/>
      </w:pPr>
      <w:rPr>
        <w:rFonts w:ascii="Courier New" w:hAnsi="Courier New" w:hint="default"/>
      </w:rPr>
    </w:lvl>
    <w:lvl w:ilvl="8" w:tplc="AEF804F6">
      <w:start w:val="1"/>
      <w:numFmt w:val="bullet"/>
      <w:lvlText w:val=""/>
      <w:lvlJc w:val="left"/>
      <w:pPr>
        <w:ind w:left="6480" w:hanging="360"/>
      </w:pPr>
      <w:rPr>
        <w:rFonts w:ascii="Wingdings" w:hAnsi="Wingdings" w:hint="default"/>
      </w:rPr>
    </w:lvl>
  </w:abstractNum>
  <w:abstractNum w:abstractNumId="25" w15:restartNumberingAfterBreak="0">
    <w:nsid w:val="5B20059B"/>
    <w:multiLevelType w:val="hybridMultilevel"/>
    <w:tmpl w:val="B4329032"/>
    <w:lvl w:ilvl="0" w:tplc="30C42A56">
      <w:start w:val="1"/>
      <w:numFmt w:val="bullet"/>
      <w:lvlText w:val=""/>
      <w:lvlJc w:val="left"/>
      <w:pPr>
        <w:ind w:left="720" w:hanging="360"/>
      </w:pPr>
      <w:rPr>
        <w:rFonts w:ascii="Symbol" w:hAnsi="Symbol" w:hint="default"/>
      </w:rPr>
    </w:lvl>
    <w:lvl w:ilvl="1" w:tplc="6F523834">
      <w:start w:val="1"/>
      <w:numFmt w:val="bullet"/>
      <w:lvlText w:val="o"/>
      <w:lvlJc w:val="left"/>
      <w:pPr>
        <w:ind w:left="1440" w:hanging="360"/>
      </w:pPr>
      <w:rPr>
        <w:rFonts w:ascii="Courier New" w:hAnsi="Courier New" w:hint="default"/>
      </w:rPr>
    </w:lvl>
    <w:lvl w:ilvl="2" w:tplc="7C9034CE">
      <w:start w:val="1"/>
      <w:numFmt w:val="bullet"/>
      <w:lvlText w:val=""/>
      <w:lvlJc w:val="left"/>
      <w:pPr>
        <w:ind w:left="2160" w:hanging="360"/>
      </w:pPr>
      <w:rPr>
        <w:rFonts w:ascii="Wingdings" w:hAnsi="Wingdings" w:hint="default"/>
      </w:rPr>
    </w:lvl>
    <w:lvl w:ilvl="3" w:tplc="0EA2BB2C">
      <w:start w:val="1"/>
      <w:numFmt w:val="bullet"/>
      <w:lvlText w:val=""/>
      <w:lvlJc w:val="left"/>
      <w:pPr>
        <w:ind w:left="2880" w:hanging="360"/>
      </w:pPr>
      <w:rPr>
        <w:rFonts w:ascii="Symbol" w:hAnsi="Symbol" w:hint="default"/>
      </w:rPr>
    </w:lvl>
    <w:lvl w:ilvl="4" w:tplc="394A503A">
      <w:start w:val="1"/>
      <w:numFmt w:val="bullet"/>
      <w:lvlText w:val="o"/>
      <w:lvlJc w:val="left"/>
      <w:pPr>
        <w:ind w:left="3600" w:hanging="360"/>
      </w:pPr>
      <w:rPr>
        <w:rFonts w:ascii="Courier New" w:hAnsi="Courier New" w:hint="default"/>
      </w:rPr>
    </w:lvl>
    <w:lvl w:ilvl="5" w:tplc="2F1CBF44">
      <w:start w:val="1"/>
      <w:numFmt w:val="bullet"/>
      <w:lvlText w:val=""/>
      <w:lvlJc w:val="left"/>
      <w:pPr>
        <w:ind w:left="4320" w:hanging="360"/>
      </w:pPr>
      <w:rPr>
        <w:rFonts w:ascii="Wingdings" w:hAnsi="Wingdings" w:hint="default"/>
      </w:rPr>
    </w:lvl>
    <w:lvl w:ilvl="6" w:tplc="3990C36C">
      <w:start w:val="1"/>
      <w:numFmt w:val="bullet"/>
      <w:lvlText w:val=""/>
      <w:lvlJc w:val="left"/>
      <w:pPr>
        <w:ind w:left="5040" w:hanging="360"/>
      </w:pPr>
      <w:rPr>
        <w:rFonts w:ascii="Symbol" w:hAnsi="Symbol" w:hint="default"/>
      </w:rPr>
    </w:lvl>
    <w:lvl w:ilvl="7" w:tplc="86BEABBC">
      <w:start w:val="1"/>
      <w:numFmt w:val="bullet"/>
      <w:lvlText w:val="o"/>
      <w:lvlJc w:val="left"/>
      <w:pPr>
        <w:ind w:left="5760" w:hanging="360"/>
      </w:pPr>
      <w:rPr>
        <w:rFonts w:ascii="Courier New" w:hAnsi="Courier New" w:hint="default"/>
      </w:rPr>
    </w:lvl>
    <w:lvl w:ilvl="8" w:tplc="F1C8419C">
      <w:start w:val="1"/>
      <w:numFmt w:val="bullet"/>
      <w:lvlText w:val=""/>
      <w:lvlJc w:val="left"/>
      <w:pPr>
        <w:ind w:left="6480" w:hanging="360"/>
      </w:pPr>
      <w:rPr>
        <w:rFonts w:ascii="Wingdings" w:hAnsi="Wingdings" w:hint="default"/>
      </w:rPr>
    </w:lvl>
  </w:abstractNum>
  <w:abstractNum w:abstractNumId="26" w15:restartNumberingAfterBreak="0">
    <w:nsid w:val="606F29F9"/>
    <w:multiLevelType w:val="hybridMultilevel"/>
    <w:tmpl w:val="7C5668CE"/>
    <w:lvl w:ilvl="0" w:tplc="09485070">
      <w:start w:val="1"/>
      <w:numFmt w:val="bullet"/>
      <w:lvlText w:val=""/>
      <w:lvlJc w:val="left"/>
      <w:pPr>
        <w:ind w:left="720" w:hanging="360"/>
      </w:pPr>
      <w:rPr>
        <w:rFonts w:ascii="Wingdings" w:hAnsi="Wingdings" w:hint="default"/>
      </w:rPr>
    </w:lvl>
    <w:lvl w:ilvl="1" w:tplc="47527FF6">
      <w:start w:val="1"/>
      <w:numFmt w:val="bullet"/>
      <w:lvlText w:val="o"/>
      <w:lvlJc w:val="left"/>
      <w:pPr>
        <w:ind w:left="1440" w:hanging="360"/>
      </w:pPr>
      <w:rPr>
        <w:rFonts w:ascii="Courier New" w:hAnsi="Courier New" w:hint="default"/>
      </w:rPr>
    </w:lvl>
    <w:lvl w:ilvl="2" w:tplc="828E14E6">
      <w:start w:val="1"/>
      <w:numFmt w:val="bullet"/>
      <w:lvlText w:val=""/>
      <w:lvlJc w:val="left"/>
      <w:pPr>
        <w:ind w:left="2160" w:hanging="360"/>
      </w:pPr>
      <w:rPr>
        <w:rFonts w:ascii="Wingdings" w:hAnsi="Wingdings" w:hint="default"/>
      </w:rPr>
    </w:lvl>
    <w:lvl w:ilvl="3" w:tplc="2542A612">
      <w:start w:val="1"/>
      <w:numFmt w:val="bullet"/>
      <w:lvlText w:val=""/>
      <w:lvlJc w:val="left"/>
      <w:pPr>
        <w:ind w:left="2880" w:hanging="360"/>
      </w:pPr>
      <w:rPr>
        <w:rFonts w:ascii="Symbol" w:hAnsi="Symbol" w:hint="default"/>
      </w:rPr>
    </w:lvl>
    <w:lvl w:ilvl="4" w:tplc="9148E78E">
      <w:start w:val="1"/>
      <w:numFmt w:val="bullet"/>
      <w:lvlText w:val="o"/>
      <w:lvlJc w:val="left"/>
      <w:pPr>
        <w:ind w:left="3600" w:hanging="360"/>
      </w:pPr>
      <w:rPr>
        <w:rFonts w:ascii="Courier New" w:hAnsi="Courier New" w:hint="default"/>
      </w:rPr>
    </w:lvl>
    <w:lvl w:ilvl="5" w:tplc="D64A5940">
      <w:start w:val="1"/>
      <w:numFmt w:val="bullet"/>
      <w:lvlText w:val=""/>
      <w:lvlJc w:val="left"/>
      <w:pPr>
        <w:ind w:left="4320" w:hanging="360"/>
      </w:pPr>
      <w:rPr>
        <w:rFonts w:ascii="Wingdings" w:hAnsi="Wingdings" w:hint="default"/>
      </w:rPr>
    </w:lvl>
    <w:lvl w:ilvl="6" w:tplc="5B08DD08">
      <w:start w:val="1"/>
      <w:numFmt w:val="bullet"/>
      <w:lvlText w:val=""/>
      <w:lvlJc w:val="left"/>
      <w:pPr>
        <w:ind w:left="5040" w:hanging="360"/>
      </w:pPr>
      <w:rPr>
        <w:rFonts w:ascii="Symbol" w:hAnsi="Symbol" w:hint="default"/>
      </w:rPr>
    </w:lvl>
    <w:lvl w:ilvl="7" w:tplc="37D0A05A">
      <w:start w:val="1"/>
      <w:numFmt w:val="bullet"/>
      <w:lvlText w:val="o"/>
      <w:lvlJc w:val="left"/>
      <w:pPr>
        <w:ind w:left="5760" w:hanging="360"/>
      </w:pPr>
      <w:rPr>
        <w:rFonts w:ascii="Courier New" w:hAnsi="Courier New" w:hint="default"/>
      </w:rPr>
    </w:lvl>
    <w:lvl w:ilvl="8" w:tplc="304ACF1A">
      <w:start w:val="1"/>
      <w:numFmt w:val="bullet"/>
      <w:lvlText w:val=""/>
      <w:lvlJc w:val="left"/>
      <w:pPr>
        <w:ind w:left="6480" w:hanging="360"/>
      </w:pPr>
      <w:rPr>
        <w:rFonts w:ascii="Wingdings" w:hAnsi="Wingdings" w:hint="default"/>
      </w:rPr>
    </w:lvl>
  </w:abstractNum>
  <w:abstractNum w:abstractNumId="27" w15:restartNumberingAfterBreak="0">
    <w:nsid w:val="665A9DA4"/>
    <w:multiLevelType w:val="hybridMultilevel"/>
    <w:tmpl w:val="A2F288A0"/>
    <w:lvl w:ilvl="0" w:tplc="EA7ACFD2">
      <w:start w:val="1"/>
      <w:numFmt w:val="bullet"/>
      <w:lvlText w:val=""/>
      <w:lvlJc w:val="left"/>
      <w:pPr>
        <w:ind w:left="720" w:hanging="360"/>
      </w:pPr>
      <w:rPr>
        <w:rFonts w:ascii="Wingdings" w:hAnsi="Wingdings" w:hint="default"/>
      </w:rPr>
    </w:lvl>
    <w:lvl w:ilvl="1" w:tplc="6B52B2DC">
      <w:start w:val="1"/>
      <w:numFmt w:val="bullet"/>
      <w:lvlText w:val="o"/>
      <w:lvlJc w:val="left"/>
      <w:pPr>
        <w:ind w:left="1440" w:hanging="360"/>
      </w:pPr>
      <w:rPr>
        <w:rFonts w:ascii="Courier New" w:hAnsi="Courier New" w:hint="default"/>
      </w:rPr>
    </w:lvl>
    <w:lvl w:ilvl="2" w:tplc="39F4CB4E">
      <w:start w:val="1"/>
      <w:numFmt w:val="bullet"/>
      <w:lvlText w:val=""/>
      <w:lvlJc w:val="left"/>
      <w:pPr>
        <w:ind w:left="2160" w:hanging="360"/>
      </w:pPr>
      <w:rPr>
        <w:rFonts w:ascii="Wingdings" w:hAnsi="Wingdings" w:hint="default"/>
      </w:rPr>
    </w:lvl>
    <w:lvl w:ilvl="3" w:tplc="032AB2AE">
      <w:start w:val="1"/>
      <w:numFmt w:val="bullet"/>
      <w:lvlText w:val=""/>
      <w:lvlJc w:val="left"/>
      <w:pPr>
        <w:ind w:left="2880" w:hanging="360"/>
      </w:pPr>
      <w:rPr>
        <w:rFonts w:ascii="Symbol" w:hAnsi="Symbol" w:hint="default"/>
      </w:rPr>
    </w:lvl>
    <w:lvl w:ilvl="4" w:tplc="2D3A6AE2">
      <w:start w:val="1"/>
      <w:numFmt w:val="bullet"/>
      <w:lvlText w:val="o"/>
      <w:lvlJc w:val="left"/>
      <w:pPr>
        <w:ind w:left="3600" w:hanging="360"/>
      </w:pPr>
      <w:rPr>
        <w:rFonts w:ascii="Courier New" w:hAnsi="Courier New" w:hint="default"/>
      </w:rPr>
    </w:lvl>
    <w:lvl w:ilvl="5" w:tplc="EDEC162E">
      <w:start w:val="1"/>
      <w:numFmt w:val="bullet"/>
      <w:lvlText w:val=""/>
      <w:lvlJc w:val="left"/>
      <w:pPr>
        <w:ind w:left="4320" w:hanging="360"/>
      </w:pPr>
      <w:rPr>
        <w:rFonts w:ascii="Wingdings" w:hAnsi="Wingdings" w:hint="default"/>
      </w:rPr>
    </w:lvl>
    <w:lvl w:ilvl="6" w:tplc="23C22978">
      <w:start w:val="1"/>
      <w:numFmt w:val="bullet"/>
      <w:lvlText w:val=""/>
      <w:lvlJc w:val="left"/>
      <w:pPr>
        <w:ind w:left="5040" w:hanging="360"/>
      </w:pPr>
      <w:rPr>
        <w:rFonts w:ascii="Symbol" w:hAnsi="Symbol" w:hint="default"/>
      </w:rPr>
    </w:lvl>
    <w:lvl w:ilvl="7" w:tplc="40F8C68C">
      <w:start w:val="1"/>
      <w:numFmt w:val="bullet"/>
      <w:lvlText w:val="o"/>
      <w:lvlJc w:val="left"/>
      <w:pPr>
        <w:ind w:left="5760" w:hanging="360"/>
      </w:pPr>
      <w:rPr>
        <w:rFonts w:ascii="Courier New" w:hAnsi="Courier New" w:hint="default"/>
      </w:rPr>
    </w:lvl>
    <w:lvl w:ilvl="8" w:tplc="765E7F72">
      <w:start w:val="1"/>
      <w:numFmt w:val="bullet"/>
      <w:lvlText w:val=""/>
      <w:lvlJc w:val="left"/>
      <w:pPr>
        <w:ind w:left="6480" w:hanging="360"/>
      </w:pPr>
      <w:rPr>
        <w:rFonts w:ascii="Wingdings" w:hAnsi="Wingdings" w:hint="default"/>
      </w:rPr>
    </w:lvl>
  </w:abstractNum>
  <w:abstractNum w:abstractNumId="28" w15:restartNumberingAfterBreak="0">
    <w:nsid w:val="6A880300"/>
    <w:multiLevelType w:val="hybridMultilevel"/>
    <w:tmpl w:val="1DA0F19C"/>
    <w:lvl w:ilvl="0" w:tplc="83D04AB0">
      <w:start w:val="1"/>
      <w:numFmt w:val="bullet"/>
      <w:lvlText w:val=""/>
      <w:lvlJc w:val="left"/>
      <w:pPr>
        <w:ind w:left="360" w:hanging="360"/>
      </w:pPr>
      <w:rPr>
        <w:rFonts w:ascii="Symbol" w:hAnsi="Symbol" w:hint="default"/>
      </w:rPr>
    </w:lvl>
    <w:lvl w:ilvl="1" w:tplc="9376C0A8">
      <w:start w:val="1"/>
      <w:numFmt w:val="bullet"/>
      <w:lvlText w:val="o"/>
      <w:lvlJc w:val="left"/>
      <w:pPr>
        <w:ind w:left="1440" w:hanging="360"/>
      </w:pPr>
      <w:rPr>
        <w:rFonts w:ascii="Courier New" w:hAnsi="Courier New" w:hint="default"/>
      </w:rPr>
    </w:lvl>
    <w:lvl w:ilvl="2" w:tplc="790061F6">
      <w:start w:val="1"/>
      <w:numFmt w:val="bullet"/>
      <w:lvlText w:val=""/>
      <w:lvlJc w:val="left"/>
      <w:pPr>
        <w:ind w:left="2160" w:hanging="360"/>
      </w:pPr>
      <w:rPr>
        <w:rFonts w:ascii="Wingdings" w:hAnsi="Wingdings" w:hint="default"/>
      </w:rPr>
    </w:lvl>
    <w:lvl w:ilvl="3" w:tplc="A4060062">
      <w:start w:val="1"/>
      <w:numFmt w:val="bullet"/>
      <w:lvlText w:val=""/>
      <w:lvlJc w:val="left"/>
      <w:pPr>
        <w:ind w:left="2880" w:hanging="360"/>
      </w:pPr>
      <w:rPr>
        <w:rFonts w:ascii="Symbol" w:hAnsi="Symbol" w:hint="default"/>
      </w:rPr>
    </w:lvl>
    <w:lvl w:ilvl="4" w:tplc="F26E1E36">
      <w:start w:val="1"/>
      <w:numFmt w:val="bullet"/>
      <w:lvlText w:val="o"/>
      <w:lvlJc w:val="left"/>
      <w:pPr>
        <w:ind w:left="3600" w:hanging="360"/>
      </w:pPr>
      <w:rPr>
        <w:rFonts w:ascii="Courier New" w:hAnsi="Courier New" w:hint="default"/>
      </w:rPr>
    </w:lvl>
    <w:lvl w:ilvl="5" w:tplc="66A2D160">
      <w:start w:val="1"/>
      <w:numFmt w:val="bullet"/>
      <w:lvlText w:val=""/>
      <w:lvlJc w:val="left"/>
      <w:pPr>
        <w:ind w:left="4320" w:hanging="360"/>
      </w:pPr>
      <w:rPr>
        <w:rFonts w:ascii="Wingdings" w:hAnsi="Wingdings" w:hint="default"/>
      </w:rPr>
    </w:lvl>
    <w:lvl w:ilvl="6" w:tplc="D02A938E">
      <w:start w:val="1"/>
      <w:numFmt w:val="bullet"/>
      <w:lvlText w:val=""/>
      <w:lvlJc w:val="left"/>
      <w:pPr>
        <w:ind w:left="5040" w:hanging="360"/>
      </w:pPr>
      <w:rPr>
        <w:rFonts w:ascii="Symbol" w:hAnsi="Symbol" w:hint="default"/>
      </w:rPr>
    </w:lvl>
    <w:lvl w:ilvl="7" w:tplc="1536100A">
      <w:start w:val="1"/>
      <w:numFmt w:val="bullet"/>
      <w:lvlText w:val="o"/>
      <w:lvlJc w:val="left"/>
      <w:pPr>
        <w:ind w:left="5760" w:hanging="360"/>
      </w:pPr>
      <w:rPr>
        <w:rFonts w:ascii="Courier New" w:hAnsi="Courier New" w:hint="default"/>
      </w:rPr>
    </w:lvl>
    <w:lvl w:ilvl="8" w:tplc="A8BEF6D0">
      <w:start w:val="1"/>
      <w:numFmt w:val="bullet"/>
      <w:lvlText w:val=""/>
      <w:lvlJc w:val="left"/>
      <w:pPr>
        <w:ind w:left="6480" w:hanging="360"/>
      </w:pPr>
      <w:rPr>
        <w:rFonts w:ascii="Wingdings" w:hAnsi="Wingdings" w:hint="default"/>
      </w:rPr>
    </w:lvl>
  </w:abstractNum>
  <w:abstractNum w:abstractNumId="29" w15:restartNumberingAfterBreak="0">
    <w:nsid w:val="6CD3062B"/>
    <w:multiLevelType w:val="hybridMultilevel"/>
    <w:tmpl w:val="7A8A67B8"/>
    <w:lvl w:ilvl="0" w:tplc="69369606">
      <w:start w:val="1"/>
      <w:numFmt w:val="bullet"/>
      <w:lvlText w:val=""/>
      <w:lvlJc w:val="left"/>
      <w:pPr>
        <w:ind w:left="720" w:hanging="360"/>
      </w:pPr>
      <w:rPr>
        <w:rFonts w:ascii="Wingdings" w:hAnsi="Wingdings" w:hint="default"/>
      </w:rPr>
    </w:lvl>
    <w:lvl w:ilvl="1" w:tplc="EF3EAE0C">
      <w:start w:val="1"/>
      <w:numFmt w:val="bullet"/>
      <w:lvlText w:val="o"/>
      <w:lvlJc w:val="left"/>
      <w:pPr>
        <w:ind w:left="1440" w:hanging="360"/>
      </w:pPr>
      <w:rPr>
        <w:rFonts w:ascii="Courier New" w:hAnsi="Courier New" w:hint="default"/>
      </w:rPr>
    </w:lvl>
    <w:lvl w:ilvl="2" w:tplc="98B6EFE8">
      <w:start w:val="1"/>
      <w:numFmt w:val="bullet"/>
      <w:lvlText w:val=""/>
      <w:lvlJc w:val="left"/>
      <w:pPr>
        <w:ind w:left="2160" w:hanging="360"/>
      </w:pPr>
      <w:rPr>
        <w:rFonts w:ascii="Wingdings" w:hAnsi="Wingdings" w:hint="default"/>
      </w:rPr>
    </w:lvl>
    <w:lvl w:ilvl="3" w:tplc="410E14F6">
      <w:start w:val="1"/>
      <w:numFmt w:val="bullet"/>
      <w:lvlText w:val=""/>
      <w:lvlJc w:val="left"/>
      <w:pPr>
        <w:ind w:left="2880" w:hanging="360"/>
      </w:pPr>
      <w:rPr>
        <w:rFonts w:ascii="Symbol" w:hAnsi="Symbol" w:hint="default"/>
      </w:rPr>
    </w:lvl>
    <w:lvl w:ilvl="4" w:tplc="9962C08C">
      <w:start w:val="1"/>
      <w:numFmt w:val="bullet"/>
      <w:lvlText w:val="o"/>
      <w:lvlJc w:val="left"/>
      <w:pPr>
        <w:ind w:left="3600" w:hanging="360"/>
      </w:pPr>
      <w:rPr>
        <w:rFonts w:ascii="Courier New" w:hAnsi="Courier New" w:hint="default"/>
      </w:rPr>
    </w:lvl>
    <w:lvl w:ilvl="5" w:tplc="4C92E54C">
      <w:start w:val="1"/>
      <w:numFmt w:val="bullet"/>
      <w:lvlText w:val=""/>
      <w:lvlJc w:val="left"/>
      <w:pPr>
        <w:ind w:left="4320" w:hanging="360"/>
      </w:pPr>
      <w:rPr>
        <w:rFonts w:ascii="Wingdings" w:hAnsi="Wingdings" w:hint="default"/>
      </w:rPr>
    </w:lvl>
    <w:lvl w:ilvl="6" w:tplc="4490DCE8">
      <w:start w:val="1"/>
      <w:numFmt w:val="bullet"/>
      <w:lvlText w:val=""/>
      <w:lvlJc w:val="left"/>
      <w:pPr>
        <w:ind w:left="5040" w:hanging="360"/>
      </w:pPr>
      <w:rPr>
        <w:rFonts w:ascii="Symbol" w:hAnsi="Symbol" w:hint="default"/>
      </w:rPr>
    </w:lvl>
    <w:lvl w:ilvl="7" w:tplc="341C953A">
      <w:start w:val="1"/>
      <w:numFmt w:val="bullet"/>
      <w:lvlText w:val="o"/>
      <w:lvlJc w:val="left"/>
      <w:pPr>
        <w:ind w:left="5760" w:hanging="360"/>
      </w:pPr>
      <w:rPr>
        <w:rFonts w:ascii="Courier New" w:hAnsi="Courier New" w:hint="default"/>
      </w:rPr>
    </w:lvl>
    <w:lvl w:ilvl="8" w:tplc="3B906866">
      <w:start w:val="1"/>
      <w:numFmt w:val="bullet"/>
      <w:lvlText w:val=""/>
      <w:lvlJc w:val="left"/>
      <w:pPr>
        <w:ind w:left="6480" w:hanging="360"/>
      </w:pPr>
      <w:rPr>
        <w:rFonts w:ascii="Wingdings" w:hAnsi="Wingdings" w:hint="default"/>
      </w:rPr>
    </w:lvl>
  </w:abstractNum>
  <w:abstractNum w:abstractNumId="30" w15:restartNumberingAfterBreak="0">
    <w:nsid w:val="6FD203D1"/>
    <w:multiLevelType w:val="hybridMultilevel"/>
    <w:tmpl w:val="24E25516"/>
    <w:lvl w:ilvl="0" w:tplc="B2C606F4">
      <w:start w:val="1"/>
      <w:numFmt w:val="bullet"/>
      <w:lvlText w:val=""/>
      <w:lvlJc w:val="left"/>
      <w:pPr>
        <w:ind w:left="720" w:hanging="360"/>
      </w:pPr>
      <w:rPr>
        <w:rFonts w:ascii="Symbol" w:hAnsi="Symbol" w:hint="default"/>
      </w:rPr>
    </w:lvl>
    <w:lvl w:ilvl="1" w:tplc="01E40192">
      <w:start w:val="1"/>
      <w:numFmt w:val="bullet"/>
      <w:lvlText w:val="o"/>
      <w:lvlJc w:val="left"/>
      <w:pPr>
        <w:ind w:left="1440" w:hanging="360"/>
      </w:pPr>
      <w:rPr>
        <w:rFonts w:ascii="Courier New" w:hAnsi="Courier New" w:hint="default"/>
      </w:rPr>
    </w:lvl>
    <w:lvl w:ilvl="2" w:tplc="ACFEFF16">
      <w:start w:val="1"/>
      <w:numFmt w:val="bullet"/>
      <w:lvlText w:val=""/>
      <w:lvlJc w:val="left"/>
      <w:pPr>
        <w:ind w:left="2160" w:hanging="360"/>
      </w:pPr>
      <w:rPr>
        <w:rFonts w:ascii="Wingdings" w:hAnsi="Wingdings" w:hint="default"/>
      </w:rPr>
    </w:lvl>
    <w:lvl w:ilvl="3" w:tplc="962CBBE0">
      <w:start w:val="1"/>
      <w:numFmt w:val="bullet"/>
      <w:lvlText w:val=""/>
      <w:lvlJc w:val="left"/>
      <w:pPr>
        <w:ind w:left="2880" w:hanging="360"/>
      </w:pPr>
      <w:rPr>
        <w:rFonts w:ascii="Symbol" w:hAnsi="Symbol" w:hint="default"/>
      </w:rPr>
    </w:lvl>
    <w:lvl w:ilvl="4" w:tplc="FCCE283E">
      <w:start w:val="1"/>
      <w:numFmt w:val="bullet"/>
      <w:lvlText w:val="o"/>
      <w:lvlJc w:val="left"/>
      <w:pPr>
        <w:ind w:left="3600" w:hanging="360"/>
      </w:pPr>
      <w:rPr>
        <w:rFonts w:ascii="Courier New" w:hAnsi="Courier New" w:hint="default"/>
      </w:rPr>
    </w:lvl>
    <w:lvl w:ilvl="5" w:tplc="44CA5598">
      <w:start w:val="1"/>
      <w:numFmt w:val="bullet"/>
      <w:lvlText w:val=""/>
      <w:lvlJc w:val="left"/>
      <w:pPr>
        <w:ind w:left="4320" w:hanging="360"/>
      </w:pPr>
      <w:rPr>
        <w:rFonts w:ascii="Wingdings" w:hAnsi="Wingdings" w:hint="default"/>
      </w:rPr>
    </w:lvl>
    <w:lvl w:ilvl="6" w:tplc="33E68D74">
      <w:start w:val="1"/>
      <w:numFmt w:val="bullet"/>
      <w:lvlText w:val=""/>
      <w:lvlJc w:val="left"/>
      <w:pPr>
        <w:ind w:left="5040" w:hanging="360"/>
      </w:pPr>
      <w:rPr>
        <w:rFonts w:ascii="Symbol" w:hAnsi="Symbol" w:hint="default"/>
      </w:rPr>
    </w:lvl>
    <w:lvl w:ilvl="7" w:tplc="22C2DB72">
      <w:start w:val="1"/>
      <w:numFmt w:val="bullet"/>
      <w:lvlText w:val="o"/>
      <w:lvlJc w:val="left"/>
      <w:pPr>
        <w:ind w:left="5760" w:hanging="360"/>
      </w:pPr>
      <w:rPr>
        <w:rFonts w:ascii="Courier New" w:hAnsi="Courier New" w:hint="default"/>
      </w:rPr>
    </w:lvl>
    <w:lvl w:ilvl="8" w:tplc="2AF2EE88">
      <w:start w:val="1"/>
      <w:numFmt w:val="bullet"/>
      <w:lvlText w:val=""/>
      <w:lvlJc w:val="left"/>
      <w:pPr>
        <w:ind w:left="6480" w:hanging="360"/>
      </w:pPr>
      <w:rPr>
        <w:rFonts w:ascii="Wingdings" w:hAnsi="Wingdings" w:hint="default"/>
      </w:rPr>
    </w:lvl>
  </w:abstractNum>
  <w:abstractNum w:abstractNumId="31" w15:restartNumberingAfterBreak="0">
    <w:nsid w:val="717DDFF9"/>
    <w:multiLevelType w:val="hybridMultilevel"/>
    <w:tmpl w:val="7E2A966A"/>
    <w:lvl w:ilvl="0" w:tplc="EF867EE8">
      <w:start w:val="1"/>
      <w:numFmt w:val="bullet"/>
      <w:lvlText w:val=""/>
      <w:lvlJc w:val="left"/>
      <w:pPr>
        <w:ind w:left="720" w:hanging="360"/>
      </w:pPr>
      <w:rPr>
        <w:rFonts w:ascii="Wingdings" w:hAnsi="Wingdings" w:hint="default"/>
      </w:rPr>
    </w:lvl>
    <w:lvl w:ilvl="1" w:tplc="E6C21DA0">
      <w:start w:val="1"/>
      <w:numFmt w:val="bullet"/>
      <w:lvlText w:val="o"/>
      <w:lvlJc w:val="left"/>
      <w:pPr>
        <w:ind w:left="1440" w:hanging="360"/>
      </w:pPr>
      <w:rPr>
        <w:rFonts w:ascii="Courier New" w:hAnsi="Courier New" w:hint="default"/>
      </w:rPr>
    </w:lvl>
    <w:lvl w:ilvl="2" w:tplc="C6B21C36">
      <w:start w:val="1"/>
      <w:numFmt w:val="bullet"/>
      <w:lvlText w:val=""/>
      <w:lvlJc w:val="left"/>
      <w:pPr>
        <w:ind w:left="2160" w:hanging="360"/>
      </w:pPr>
      <w:rPr>
        <w:rFonts w:ascii="Wingdings" w:hAnsi="Wingdings" w:hint="default"/>
      </w:rPr>
    </w:lvl>
    <w:lvl w:ilvl="3" w:tplc="90B6085A">
      <w:start w:val="1"/>
      <w:numFmt w:val="bullet"/>
      <w:lvlText w:val=""/>
      <w:lvlJc w:val="left"/>
      <w:pPr>
        <w:ind w:left="2880" w:hanging="360"/>
      </w:pPr>
      <w:rPr>
        <w:rFonts w:ascii="Symbol" w:hAnsi="Symbol" w:hint="default"/>
      </w:rPr>
    </w:lvl>
    <w:lvl w:ilvl="4" w:tplc="B9EE7968">
      <w:start w:val="1"/>
      <w:numFmt w:val="bullet"/>
      <w:lvlText w:val="o"/>
      <w:lvlJc w:val="left"/>
      <w:pPr>
        <w:ind w:left="3600" w:hanging="360"/>
      </w:pPr>
      <w:rPr>
        <w:rFonts w:ascii="Courier New" w:hAnsi="Courier New" w:hint="default"/>
      </w:rPr>
    </w:lvl>
    <w:lvl w:ilvl="5" w:tplc="FC5E32BC">
      <w:start w:val="1"/>
      <w:numFmt w:val="bullet"/>
      <w:lvlText w:val=""/>
      <w:lvlJc w:val="left"/>
      <w:pPr>
        <w:ind w:left="4320" w:hanging="360"/>
      </w:pPr>
      <w:rPr>
        <w:rFonts w:ascii="Wingdings" w:hAnsi="Wingdings" w:hint="default"/>
      </w:rPr>
    </w:lvl>
    <w:lvl w:ilvl="6" w:tplc="E0B4E4EA">
      <w:start w:val="1"/>
      <w:numFmt w:val="bullet"/>
      <w:lvlText w:val=""/>
      <w:lvlJc w:val="left"/>
      <w:pPr>
        <w:ind w:left="5040" w:hanging="360"/>
      </w:pPr>
      <w:rPr>
        <w:rFonts w:ascii="Symbol" w:hAnsi="Symbol" w:hint="default"/>
      </w:rPr>
    </w:lvl>
    <w:lvl w:ilvl="7" w:tplc="8C528E70">
      <w:start w:val="1"/>
      <w:numFmt w:val="bullet"/>
      <w:lvlText w:val="o"/>
      <w:lvlJc w:val="left"/>
      <w:pPr>
        <w:ind w:left="5760" w:hanging="360"/>
      </w:pPr>
      <w:rPr>
        <w:rFonts w:ascii="Courier New" w:hAnsi="Courier New" w:hint="default"/>
      </w:rPr>
    </w:lvl>
    <w:lvl w:ilvl="8" w:tplc="C11E3F64">
      <w:start w:val="1"/>
      <w:numFmt w:val="bullet"/>
      <w:lvlText w:val=""/>
      <w:lvlJc w:val="left"/>
      <w:pPr>
        <w:ind w:left="6480" w:hanging="360"/>
      </w:pPr>
      <w:rPr>
        <w:rFonts w:ascii="Wingdings" w:hAnsi="Wingdings" w:hint="default"/>
      </w:rPr>
    </w:lvl>
  </w:abstractNum>
  <w:abstractNum w:abstractNumId="32" w15:restartNumberingAfterBreak="0">
    <w:nsid w:val="74427313"/>
    <w:multiLevelType w:val="hybridMultilevel"/>
    <w:tmpl w:val="B346030C"/>
    <w:lvl w:ilvl="0" w:tplc="24F06ACC">
      <w:start w:val="1"/>
      <w:numFmt w:val="bullet"/>
      <w:lvlText w:val=""/>
      <w:lvlJc w:val="left"/>
      <w:pPr>
        <w:ind w:left="720" w:hanging="360"/>
      </w:pPr>
      <w:rPr>
        <w:rFonts w:ascii="Wingdings" w:hAnsi="Wingdings" w:hint="default"/>
      </w:rPr>
    </w:lvl>
    <w:lvl w:ilvl="1" w:tplc="A5A65518">
      <w:start w:val="1"/>
      <w:numFmt w:val="bullet"/>
      <w:lvlText w:val="o"/>
      <w:lvlJc w:val="left"/>
      <w:pPr>
        <w:ind w:left="1440" w:hanging="360"/>
      </w:pPr>
      <w:rPr>
        <w:rFonts w:ascii="Courier New" w:hAnsi="Courier New" w:hint="default"/>
      </w:rPr>
    </w:lvl>
    <w:lvl w:ilvl="2" w:tplc="F33861E2">
      <w:start w:val="1"/>
      <w:numFmt w:val="bullet"/>
      <w:lvlText w:val=""/>
      <w:lvlJc w:val="left"/>
      <w:pPr>
        <w:ind w:left="2160" w:hanging="360"/>
      </w:pPr>
      <w:rPr>
        <w:rFonts w:ascii="Wingdings" w:hAnsi="Wingdings" w:hint="default"/>
      </w:rPr>
    </w:lvl>
    <w:lvl w:ilvl="3" w:tplc="7C5084A2">
      <w:start w:val="1"/>
      <w:numFmt w:val="bullet"/>
      <w:lvlText w:val=""/>
      <w:lvlJc w:val="left"/>
      <w:pPr>
        <w:ind w:left="2880" w:hanging="360"/>
      </w:pPr>
      <w:rPr>
        <w:rFonts w:ascii="Symbol" w:hAnsi="Symbol" w:hint="default"/>
      </w:rPr>
    </w:lvl>
    <w:lvl w:ilvl="4" w:tplc="E4A07DD8">
      <w:start w:val="1"/>
      <w:numFmt w:val="bullet"/>
      <w:lvlText w:val="o"/>
      <w:lvlJc w:val="left"/>
      <w:pPr>
        <w:ind w:left="3600" w:hanging="360"/>
      </w:pPr>
      <w:rPr>
        <w:rFonts w:ascii="Courier New" w:hAnsi="Courier New" w:hint="default"/>
      </w:rPr>
    </w:lvl>
    <w:lvl w:ilvl="5" w:tplc="4D60E828">
      <w:start w:val="1"/>
      <w:numFmt w:val="bullet"/>
      <w:lvlText w:val=""/>
      <w:lvlJc w:val="left"/>
      <w:pPr>
        <w:ind w:left="4320" w:hanging="360"/>
      </w:pPr>
      <w:rPr>
        <w:rFonts w:ascii="Wingdings" w:hAnsi="Wingdings" w:hint="default"/>
      </w:rPr>
    </w:lvl>
    <w:lvl w:ilvl="6" w:tplc="F9D2BA4E">
      <w:start w:val="1"/>
      <w:numFmt w:val="bullet"/>
      <w:lvlText w:val=""/>
      <w:lvlJc w:val="left"/>
      <w:pPr>
        <w:ind w:left="5040" w:hanging="360"/>
      </w:pPr>
      <w:rPr>
        <w:rFonts w:ascii="Symbol" w:hAnsi="Symbol" w:hint="default"/>
      </w:rPr>
    </w:lvl>
    <w:lvl w:ilvl="7" w:tplc="F4A8552A">
      <w:start w:val="1"/>
      <w:numFmt w:val="bullet"/>
      <w:lvlText w:val="o"/>
      <w:lvlJc w:val="left"/>
      <w:pPr>
        <w:ind w:left="5760" w:hanging="360"/>
      </w:pPr>
      <w:rPr>
        <w:rFonts w:ascii="Courier New" w:hAnsi="Courier New" w:hint="default"/>
      </w:rPr>
    </w:lvl>
    <w:lvl w:ilvl="8" w:tplc="C4B28C7A">
      <w:start w:val="1"/>
      <w:numFmt w:val="bullet"/>
      <w:lvlText w:val=""/>
      <w:lvlJc w:val="left"/>
      <w:pPr>
        <w:ind w:left="6480" w:hanging="360"/>
      </w:pPr>
      <w:rPr>
        <w:rFonts w:ascii="Wingdings" w:hAnsi="Wingdings" w:hint="default"/>
      </w:rPr>
    </w:lvl>
  </w:abstractNum>
  <w:abstractNum w:abstractNumId="33" w15:restartNumberingAfterBreak="0">
    <w:nsid w:val="74916D6A"/>
    <w:multiLevelType w:val="hybridMultilevel"/>
    <w:tmpl w:val="FFFCFE2E"/>
    <w:lvl w:ilvl="0" w:tplc="AF6686BE">
      <w:start w:val="1"/>
      <w:numFmt w:val="bullet"/>
      <w:lvlText w:val=""/>
      <w:lvlJc w:val="left"/>
      <w:pPr>
        <w:ind w:left="720" w:hanging="360"/>
      </w:pPr>
      <w:rPr>
        <w:rFonts w:ascii="Symbol" w:hAnsi="Symbol" w:hint="default"/>
      </w:rPr>
    </w:lvl>
    <w:lvl w:ilvl="1" w:tplc="93189EF8">
      <w:start w:val="1"/>
      <w:numFmt w:val="bullet"/>
      <w:lvlText w:val="o"/>
      <w:lvlJc w:val="left"/>
      <w:pPr>
        <w:ind w:left="1440" w:hanging="360"/>
      </w:pPr>
      <w:rPr>
        <w:rFonts w:ascii="Courier New" w:hAnsi="Courier New" w:hint="default"/>
      </w:rPr>
    </w:lvl>
    <w:lvl w:ilvl="2" w:tplc="FBA6914E">
      <w:start w:val="1"/>
      <w:numFmt w:val="bullet"/>
      <w:lvlText w:val=""/>
      <w:lvlJc w:val="left"/>
      <w:pPr>
        <w:ind w:left="2160" w:hanging="360"/>
      </w:pPr>
      <w:rPr>
        <w:rFonts w:ascii="Wingdings" w:hAnsi="Wingdings" w:hint="default"/>
      </w:rPr>
    </w:lvl>
    <w:lvl w:ilvl="3" w:tplc="E1B8EA40">
      <w:start w:val="1"/>
      <w:numFmt w:val="bullet"/>
      <w:lvlText w:val=""/>
      <w:lvlJc w:val="left"/>
      <w:pPr>
        <w:ind w:left="2880" w:hanging="360"/>
      </w:pPr>
      <w:rPr>
        <w:rFonts w:ascii="Symbol" w:hAnsi="Symbol" w:hint="default"/>
      </w:rPr>
    </w:lvl>
    <w:lvl w:ilvl="4" w:tplc="5FD4C5CC">
      <w:start w:val="1"/>
      <w:numFmt w:val="bullet"/>
      <w:lvlText w:val="o"/>
      <w:lvlJc w:val="left"/>
      <w:pPr>
        <w:ind w:left="3600" w:hanging="360"/>
      </w:pPr>
      <w:rPr>
        <w:rFonts w:ascii="Courier New" w:hAnsi="Courier New" w:hint="default"/>
      </w:rPr>
    </w:lvl>
    <w:lvl w:ilvl="5" w:tplc="D942736E">
      <w:start w:val="1"/>
      <w:numFmt w:val="bullet"/>
      <w:lvlText w:val=""/>
      <w:lvlJc w:val="left"/>
      <w:pPr>
        <w:ind w:left="4320" w:hanging="360"/>
      </w:pPr>
      <w:rPr>
        <w:rFonts w:ascii="Wingdings" w:hAnsi="Wingdings" w:hint="default"/>
      </w:rPr>
    </w:lvl>
    <w:lvl w:ilvl="6" w:tplc="D4E85B3C">
      <w:start w:val="1"/>
      <w:numFmt w:val="bullet"/>
      <w:lvlText w:val=""/>
      <w:lvlJc w:val="left"/>
      <w:pPr>
        <w:ind w:left="5040" w:hanging="360"/>
      </w:pPr>
      <w:rPr>
        <w:rFonts w:ascii="Symbol" w:hAnsi="Symbol" w:hint="default"/>
      </w:rPr>
    </w:lvl>
    <w:lvl w:ilvl="7" w:tplc="8D8CD1D8">
      <w:start w:val="1"/>
      <w:numFmt w:val="bullet"/>
      <w:lvlText w:val="o"/>
      <w:lvlJc w:val="left"/>
      <w:pPr>
        <w:ind w:left="5760" w:hanging="360"/>
      </w:pPr>
      <w:rPr>
        <w:rFonts w:ascii="Courier New" w:hAnsi="Courier New" w:hint="default"/>
      </w:rPr>
    </w:lvl>
    <w:lvl w:ilvl="8" w:tplc="EC40EB68">
      <w:start w:val="1"/>
      <w:numFmt w:val="bullet"/>
      <w:lvlText w:val=""/>
      <w:lvlJc w:val="left"/>
      <w:pPr>
        <w:ind w:left="6480" w:hanging="360"/>
      </w:pPr>
      <w:rPr>
        <w:rFonts w:ascii="Wingdings" w:hAnsi="Wingdings" w:hint="default"/>
      </w:rPr>
    </w:lvl>
  </w:abstractNum>
  <w:num w:numId="1" w16cid:durableId="617906105">
    <w:abstractNumId w:val="23"/>
  </w:num>
  <w:num w:numId="2" w16cid:durableId="1675910368">
    <w:abstractNumId w:val="27"/>
  </w:num>
  <w:num w:numId="3" w16cid:durableId="2015381019">
    <w:abstractNumId w:val="15"/>
  </w:num>
  <w:num w:numId="4" w16cid:durableId="2098793423">
    <w:abstractNumId w:val="17"/>
  </w:num>
  <w:num w:numId="5" w16cid:durableId="1266501714">
    <w:abstractNumId w:val="2"/>
  </w:num>
  <w:num w:numId="6" w16cid:durableId="1909923707">
    <w:abstractNumId w:val="31"/>
  </w:num>
  <w:num w:numId="7" w16cid:durableId="652756573">
    <w:abstractNumId w:val="26"/>
  </w:num>
  <w:num w:numId="8" w16cid:durableId="443699043">
    <w:abstractNumId w:val="16"/>
  </w:num>
  <w:num w:numId="9" w16cid:durableId="1131359036">
    <w:abstractNumId w:val="14"/>
  </w:num>
  <w:num w:numId="10" w16cid:durableId="1178889764">
    <w:abstractNumId w:val="8"/>
  </w:num>
  <w:num w:numId="11" w16cid:durableId="1557205848">
    <w:abstractNumId w:val="4"/>
  </w:num>
  <w:num w:numId="12" w16cid:durableId="632515420">
    <w:abstractNumId w:val="29"/>
  </w:num>
  <w:num w:numId="13" w16cid:durableId="1029574416">
    <w:abstractNumId w:val="22"/>
  </w:num>
  <w:num w:numId="14" w16cid:durableId="446313194">
    <w:abstractNumId w:val="32"/>
  </w:num>
  <w:num w:numId="15" w16cid:durableId="1270316114">
    <w:abstractNumId w:val="1"/>
  </w:num>
  <w:num w:numId="16" w16cid:durableId="823550832">
    <w:abstractNumId w:val="13"/>
  </w:num>
  <w:num w:numId="17" w16cid:durableId="2094157510">
    <w:abstractNumId w:val="5"/>
  </w:num>
  <w:num w:numId="18" w16cid:durableId="1354962430">
    <w:abstractNumId w:val="19"/>
  </w:num>
  <w:num w:numId="19" w16cid:durableId="641807784">
    <w:abstractNumId w:val="25"/>
  </w:num>
  <w:num w:numId="20" w16cid:durableId="579103907">
    <w:abstractNumId w:val="30"/>
  </w:num>
  <w:num w:numId="21" w16cid:durableId="1937593979">
    <w:abstractNumId w:val="20"/>
  </w:num>
  <w:num w:numId="22" w16cid:durableId="704210647">
    <w:abstractNumId w:val="0"/>
  </w:num>
  <w:num w:numId="23" w16cid:durableId="1238632028">
    <w:abstractNumId w:val="12"/>
  </w:num>
  <w:num w:numId="24" w16cid:durableId="1998917165">
    <w:abstractNumId w:val="11"/>
  </w:num>
  <w:num w:numId="25" w16cid:durableId="777335361">
    <w:abstractNumId w:val="10"/>
  </w:num>
  <w:num w:numId="26" w16cid:durableId="1333295143">
    <w:abstractNumId w:val="28"/>
  </w:num>
  <w:num w:numId="27" w16cid:durableId="1621566819">
    <w:abstractNumId w:val="6"/>
  </w:num>
  <w:num w:numId="28" w16cid:durableId="231355897">
    <w:abstractNumId w:val="3"/>
  </w:num>
  <w:num w:numId="29" w16cid:durableId="1295017557">
    <w:abstractNumId w:val="18"/>
  </w:num>
  <w:num w:numId="30" w16cid:durableId="1412317392">
    <w:abstractNumId w:val="7"/>
  </w:num>
  <w:num w:numId="31" w16cid:durableId="1496646830">
    <w:abstractNumId w:val="24"/>
  </w:num>
  <w:num w:numId="32" w16cid:durableId="373963598">
    <w:abstractNumId w:val="33"/>
  </w:num>
  <w:num w:numId="33" w16cid:durableId="1109810967">
    <w:abstractNumId w:val="9"/>
  </w:num>
  <w:num w:numId="34" w16cid:durableId="30975231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56256C"/>
    <w:rsid w:val="00022277"/>
    <w:rsid w:val="0004364F"/>
    <w:rsid w:val="0006422A"/>
    <w:rsid w:val="00095FB8"/>
    <w:rsid w:val="000C4250"/>
    <w:rsid w:val="000D4A76"/>
    <w:rsid w:val="000D715D"/>
    <w:rsid w:val="000E5262"/>
    <w:rsid w:val="00112C89"/>
    <w:rsid w:val="00124AE4"/>
    <w:rsid w:val="00160C8A"/>
    <w:rsid w:val="00197EE3"/>
    <w:rsid w:val="001C01CE"/>
    <w:rsid w:val="001D1837"/>
    <w:rsid w:val="00222237"/>
    <w:rsid w:val="00224DFD"/>
    <w:rsid w:val="002354A6"/>
    <w:rsid w:val="0026570B"/>
    <w:rsid w:val="00272CE4"/>
    <w:rsid w:val="00281903"/>
    <w:rsid w:val="002832F1"/>
    <w:rsid w:val="00290527"/>
    <w:rsid w:val="002B149E"/>
    <w:rsid w:val="002E2826"/>
    <w:rsid w:val="002E434F"/>
    <w:rsid w:val="00302D19"/>
    <w:rsid w:val="003628BD"/>
    <w:rsid w:val="00370205"/>
    <w:rsid w:val="00375A1B"/>
    <w:rsid w:val="00391AF9"/>
    <w:rsid w:val="003B09EB"/>
    <w:rsid w:val="003E15CA"/>
    <w:rsid w:val="00402FBB"/>
    <w:rsid w:val="00405DC6"/>
    <w:rsid w:val="00406299"/>
    <w:rsid w:val="0044695B"/>
    <w:rsid w:val="004568F1"/>
    <w:rsid w:val="004627C3"/>
    <w:rsid w:val="004A52FC"/>
    <w:rsid w:val="004B1C42"/>
    <w:rsid w:val="004C57B0"/>
    <w:rsid w:val="005049AF"/>
    <w:rsid w:val="00504FB0"/>
    <w:rsid w:val="005127C0"/>
    <w:rsid w:val="005322A8"/>
    <w:rsid w:val="00537D02"/>
    <w:rsid w:val="00561A8D"/>
    <w:rsid w:val="005630DD"/>
    <w:rsid w:val="00564839"/>
    <w:rsid w:val="00594C51"/>
    <w:rsid w:val="005B5887"/>
    <w:rsid w:val="005C4FF9"/>
    <w:rsid w:val="00607CCA"/>
    <w:rsid w:val="00636992"/>
    <w:rsid w:val="006502D7"/>
    <w:rsid w:val="0066320D"/>
    <w:rsid w:val="00665BEA"/>
    <w:rsid w:val="006A0FE7"/>
    <w:rsid w:val="006D0DFF"/>
    <w:rsid w:val="006D44B3"/>
    <w:rsid w:val="006E5074"/>
    <w:rsid w:val="007273FC"/>
    <w:rsid w:val="0075578C"/>
    <w:rsid w:val="0075761D"/>
    <w:rsid w:val="00773BFA"/>
    <w:rsid w:val="007B251F"/>
    <w:rsid w:val="007C5026"/>
    <w:rsid w:val="007D7E97"/>
    <w:rsid w:val="00814B86"/>
    <w:rsid w:val="00822AD2"/>
    <w:rsid w:val="00826321"/>
    <w:rsid w:val="0084641F"/>
    <w:rsid w:val="008810AA"/>
    <w:rsid w:val="00896028"/>
    <w:rsid w:val="008C3A8C"/>
    <w:rsid w:val="008D7DDA"/>
    <w:rsid w:val="008E0650"/>
    <w:rsid w:val="008F0D6F"/>
    <w:rsid w:val="008F4582"/>
    <w:rsid w:val="008F75F9"/>
    <w:rsid w:val="0090201C"/>
    <w:rsid w:val="00961838"/>
    <w:rsid w:val="00986BB4"/>
    <w:rsid w:val="0099243E"/>
    <w:rsid w:val="0099F223"/>
    <w:rsid w:val="009C363B"/>
    <w:rsid w:val="009C7D2E"/>
    <w:rsid w:val="00A034FE"/>
    <w:rsid w:val="00A21E7C"/>
    <w:rsid w:val="00A41329"/>
    <w:rsid w:val="00A9028C"/>
    <w:rsid w:val="00AA0C07"/>
    <w:rsid w:val="00AA46D4"/>
    <w:rsid w:val="00AB2A84"/>
    <w:rsid w:val="00AD29D8"/>
    <w:rsid w:val="00AD2F11"/>
    <w:rsid w:val="00AE42DD"/>
    <w:rsid w:val="00B04B45"/>
    <w:rsid w:val="00B05059"/>
    <w:rsid w:val="00B05EA5"/>
    <w:rsid w:val="00B1731E"/>
    <w:rsid w:val="00B606F1"/>
    <w:rsid w:val="00BA5E04"/>
    <w:rsid w:val="00BE0A42"/>
    <w:rsid w:val="00BF5263"/>
    <w:rsid w:val="00C138E4"/>
    <w:rsid w:val="00C27688"/>
    <w:rsid w:val="00C27D9E"/>
    <w:rsid w:val="00C348D7"/>
    <w:rsid w:val="00C416BC"/>
    <w:rsid w:val="00C80EA5"/>
    <w:rsid w:val="00C97F5B"/>
    <w:rsid w:val="00CC1963"/>
    <w:rsid w:val="00CC442B"/>
    <w:rsid w:val="00CC5B50"/>
    <w:rsid w:val="00D00002"/>
    <w:rsid w:val="00D3036B"/>
    <w:rsid w:val="00D433AE"/>
    <w:rsid w:val="00D45AE5"/>
    <w:rsid w:val="00D702CB"/>
    <w:rsid w:val="00D87F6D"/>
    <w:rsid w:val="00DB1F34"/>
    <w:rsid w:val="00DC5CE6"/>
    <w:rsid w:val="00DE1BC2"/>
    <w:rsid w:val="00DE4230"/>
    <w:rsid w:val="00E14C5B"/>
    <w:rsid w:val="00E26E3A"/>
    <w:rsid w:val="00E459C2"/>
    <w:rsid w:val="00E45CF8"/>
    <w:rsid w:val="00E5014C"/>
    <w:rsid w:val="00E53035"/>
    <w:rsid w:val="00E63BD1"/>
    <w:rsid w:val="00E67BF4"/>
    <w:rsid w:val="00E847AF"/>
    <w:rsid w:val="00E90B74"/>
    <w:rsid w:val="00EA45EC"/>
    <w:rsid w:val="00ED3D62"/>
    <w:rsid w:val="00ED3F46"/>
    <w:rsid w:val="00EF37B3"/>
    <w:rsid w:val="00F12E89"/>
    <w:rsid w:val="00F2211A"/>
    <w:rsid w:val="00F304FF"/>
    <w:rsid w:val="00F51B96"/>
    <w:rsid w:val="00F535D3"/>
    <w:rsid w:val="00F5650B"/>
    <w:rsid w:val="00F64787"/>
    <w:rsid w:val="00F706CC"/>
    <w:rsid w:val="00F74234"/>
    <w:rsid w:val="00F80C32"/>
    <w:rsid w:val="00FA41D1"/>
    <w:rsid w:val="00FC4A26"/>
    <w:rsid w:val="00FE0D08"/>
    <w:rsid w:val="00FE612B"/>
    <w:rsid w:val="01123F88"/>
    <w:rsid w:val="01CFB645"/>
    <w:rsid w:val="01E2447F"/>
    <w:rsid w:val="0308974B"/>
    <w:rsid w:val="06445A92"/>
    <w:rsid w:val="06810199"/>
    <w:rsid w:val="078E25A3"/>
    <w:rsid w:val="081BA30A"/>
    <w:rsid w:val="08E59C6F"/>
    <w:rsid w:val="0AEB11DE"/>
    <w:rsid w:val="0AFCF6C9"/>
    <w:rsid w:val="0BB7DC49"/>
    <w:rsid w:val="0DA042ED"/>
    <w:rsid w:val="106BABDE"/>
    <w:rsid w:val="11C3B440"/>
    <w:rsid w:val="11D931E4"/>
    <w:rsid w:val="11E7D3CF"/>
    <w:rsid w:val="1282F317"/>
    <w:rsid w:val="13417ABA"/>
    <w:rsid w:val="144E5060"/>
    <w:rsid w:val="15766C8C"/>
    <w:rsid w:val="15FAE6B9"/>
    <w:rsid w:val="161A59A7"/>
    <w:rsid w:val="16774A03"/>
    <w:rsid w:val="167DFD06"/>
    <w:rsid w:val="16BCD048"/>
    <w:rsid w:val="170CBB2F"/>
    <w:rsid w:val="1856256C"/>
    <w:rsid w:val="186ECE0C"/>
    <w:rsid w:val="1951FA69"/>
    <w:rsid w:val="197FC421"/>
    <w:rsid w:val="19A673EC"/>
    <w:rsid w:val="1A1236B2"/>
    <w:rsid w:val="1AA54084"/>
    <w:rsid w:val="1C01873B"/>
    <w:rsid w:val="1D31A141"/>
    <w:rsid w:val="1F48EE88"/>
    <w:rsid w:val="1F60BE7C"/>
    <w:rsid w:val="1F79D34F"/>
    <w:rsid w:val="1FA3192B"/>
    <w:rsid w:val="2160454E"/>
    <w:rsid w:val="21A8C1D3"/>
    <w:rsid w:val="222F9B1D"/>
    <w:rsid w:val="22938B95"/>
    <w:rsid w:val="229546D2"/>
    <w:rsid w:val="22D3C791"/>
    <w:rsid w:val="22E59AA7"/>
    <w:rsid w:val="241C2CDA"/>
    <w:rsid w:val="2592D7C7"/>
    <w:rsid w:val="25F39105"/>
    <w:rsid w:val="263B0005"/>
    <w:rsid w:val="2701AE39"/>
    <w:rsid w:val="286EA26A"/>
    <w:rsid w:val="290A8BC7"/>
    <w:rsid w:val="2935DE34"/>
    <w:rsid w:val="294307E1"/>
    <w:rsid w:val="29700BB9"/>
    <w:rsid w:val="29CEE5FF"/>
    <w:rsid w:val="29E360F0"/>
    <w:rsid w:val="2AF91905"/>
    <w:rsid w:val="2B67E1AF"/>
    <w:rsid w:val="2BF3442F"/>
    <w:rsid w:val="2C3787F6"/>
    <w:rsid w:val="2C7C9E5A"/>
    <w:rsid w:val="2C8CDEE5"/>
    <w:rsid w:val="2D1B01B2"/>
    <w:rsid w:val="2DAA1994"/>
    <w:rsid w:val="2E4A614E"/>
    <w:rsid w:val="2E9BB6A5"/>
    <w:rsid w:val="30AC068D"/>
    <w:rsid w:val="3101EC42"/>
    <w:rsid w:val="31159DAC"/>
    <w:rsid w:val="317B1D9E"/>
    <w:rsid w:val="31CFAF22"/>
    <w:rsid w:val="32424844"/>
    <w:rsid w:val="33E40984"/>
    <w:rsid w:val="3402CF5F"/>
    <w:rsid w:val="343A96A2"/>
    <w:rsid w:val="355A29BE"/>
    <w:rsid w:val="358D58F6"/>
    <w:rsid w:val="361F28C7"/>
    <w:rsid w:val="3679A9EC"/>
    <w:rsid w:val="36C1E3F8"/>
    <w:rsid w:val="370135E5"/>
    <w:rsid w:val="3771DEEC"/>
    <w:rsid w:val="3784DF30"/>
    <w:rsid w:val="3A147284"/>
    <w:rsid w:val="3AD5BE7A"/>
    <w:rsid w:val="3B0047F1"/>
    <w:rsid w:val="3BFC9A7A"/>
    <w:rsid w:val="3C603DD9"/>
    <w:rsid w:val="3D777B9C"/>
    <w:rsid w:val="3DA73E7C"/>
    <w:rsid w:val="3FA9ACDD"/>
    <w:rsid w:val="407C57D9"/>
    <w:rsid w:val="408729B0"/>
    <w:rsid w:val="40A06077"/>
    <w:rsid w:val="40FA08FC"/>
    <w:rsid w:val="40FFCBA6"/>
    <w:rsid w:val="41197929"/>
    <w:rsid w:val="42716A6F"/>
    <w:rsid w:val="43873EA3"/>
    <w:rsid w:val="43C2BC51"/>
    <w:rsid w:val="43D47D27"/>
    <w:rsid w:val="44376C68"/>
    <w:rsid w:val="44C068BF"/>
    <w:rsid w:val="45EDCD21"/>
    <w:rsid w:val="472AF9F8"/>
    <w:rsid w:val="47DEE124"/>
    <w:rsid w:val="47F6270B"/>
    <w:rsid w:val="489B483C"/>
    <w:rsid w:val="4951E7FB"/>
    <w:rsid w:val="496C9344"/>
    <w:rsid w:val="4991E8A1"/>
    <w:rsid w:val="49E36B9B"/>
    <w:rsid w:val="4AB1EA02"/>
    <w:rsid w:val="4B4EB9FC"/>
    <w:rsid w:val="4CC8AA0C"/>
    <w:rsid w:val="4D1310F8"/>
    <w:rsid w:val="4D3BCC5F"/>
    <w:rsid w:val="4F02A6EB"/>
    <w:rsid w:val="4F03B885"/>
    <w:rsid w:val="4FAE0265"/>
    <w:rsid w:val="5014BCC3"/>
    <w:rsid w:val="503BC8E5"/>
    <w:rsid w:val="5245ABF8"/>
    <w:rsid w:val="52C0C501"/>
    <w:rsid w:val="52E87F94"/>
    <w:rsid w:val="537737A7"/>
    <w:rsid w:val="53DC843B"/>
    <w:rsid w:val="53E87006"/>
    <w:rsid w:val="547C6868"/>
    <w:rsid w:val="55A96B2E"/>
    <w:rsid w:val="56943B20"/>
    <w:rsid w:val="57E531C8"/>
    <w:rsid w:val="57FCDC49"/>
    <w:rsid w:val="58465E23"/>
    <w:rsid w:val="5907C541"/>
    <w:rsid w:val="5998ACAA"/>
    <w:rsid w:val="5B102E09"/>
    <w:rsid w:val="5B458CB3"/>
    <w:rsid w:val="5BC17F03"/>
    <w:rsid w:val="5E0D23B4"/>
    <w:rsid w:val="5E90C2D2"/>
    <w:rsid w:val="5EDC5499"/>
    <w:rsid w:val="5EEC1154"/>
    <w:rsid w:val="5F580965"/>
    <w:rsid w:val="5FDD244F"/>
    <w:rsid w:val="608C6D2B"/>
    <w:rsid w:val="612EE059"/>
    <w:rsid w:val="617795EE"/>
    <w:rsid w:val="61A36C07"/>
    <w:rsid w:val="61E39F73"/>
    <w:rsid w:val="61FFF860"/>
    <w:rsid w:val="62237732"/>
    <w:rsid w:val="623D4A91"/>
    <w:rsid w:val="625AE7F5"/>
    <w:rsid w:val="6270A1F4"/>
    <w:rsid w:val="6316F0BC"/>
    <w:rsid w:val="6436651C"/>
    <w:rsid w:val="648DA5B8"/>
    <w:rsid w:val="64B6C0BE"/>
    <w:rsid w:val="65539BB2"/>
    <w:rsid w:val="65673B89"/>
    <w:rsid w:val="670E0249"/>
    <w:rsid w:val="6735A806"/>
    <w:rsid w:val="6748F601"/>
    <w:rsid w:val="67D4CA16"/>
    <w:rsid w:val="6858FC38"/>
    <w:rsid w:val="6A982960"/>
    <w:rsid w:val="6BB54ACB"/>
    <w:rsid w:val="6BC98592"/>
    <w:rsid w:val="6C8EF296"/>
    <w:rsid w:val="6D7D43CD"/>
    <w:rsid w:val="6DD511CB"/>
    <w:rsid w:val="6E8AD901"/>
    <w:rsid w:val="6F108C06"/>
    <w:rsid w:val="70E4CCD5"/>
    <w:rsid w:val="7127A1D2"/>
    <w:rsid w:val="7141CF7C"/>
    <w:rsid w:val="71918D8E"/>
    <w:rsid w:val="72236D1C"/>
    <w:rsid w:val="741A1E3A"/>
    <w:rsid w:val="74732973"/>
    <w:rsid w:val="748657D8"/>
    <w:rsid w:val="7490AFBF"/>
    <w:rsid w:val="751C38E8"/>
    <w:rsid w:val="75DFF020"/>
    <w:rsid w:val="76DF07E6"/>
    <w:rsid w:val="77536368"/>
    <w:rsid w:val="779B1D4A"/>
    <w:rsid w:val="77A1AF40"/>
    <w:rsid w:val="7881EFF1"/>
    <w:rsid w:val="78A954B0"/>
    <w:rsid w:val="798128FD"/>
    <w:rsid w:val="79C6355D"/>
    <w:rsid w:val="79D0DD11"/>
    <w:rsid w:val="7B009E04"/>
    <w:rsid w:val="7B0E82E8"/>
    <w:rsid w:val="7B1838C6"/>
    <w:rsid w:val="7B1FF609"/>
    <w:rsid w:val="7C049566"/>
    <w:rsid w:val="7C1F09ED"/>
    <w:rsid w:val="7C327229"/>
    <w:rsid w:val="7C44AF75"/>
    <w:rsid w:val="7C457717"/>
    <w:rsid w:val="7C75D944"/>
    <w:rsid w:val="7D5E693C"/>
    <w:rsid w:val="7E0795A8"/>
    <w:rsid w:val="7E0D329B"/>
    <w:rsid w:val="7E77760D"/>
    <w:rsid w:val="7EFE21C1"/>
    <w:rsid w:val="7F934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256C"/>
  <w15:chartTrackingRefBased/>
  <w15:docId w15:val="{0C479766-1B3C-4345-8882-FC3395E1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7881EFF1"/>
    <w:pPr>
      <w:spacing w:after="0" w:line="259" w:lineRule="auto"/>
    </w:pPr>
    <w:rPr>
      <w:color w:val="000000" w:themeColor="text1"/>
      <w:lang w:eastAsia="ko-KR"/>
    </w:rPr>
  </w:style>
  <w:style w:type="character" w:customStyle="1" w:styleId="normaltextrun">
    <w:name w:val="normaltextrun"/>
    <w:basedOn w:val="DefaultParagraphFont"/>
    <w:uiPriority w:val="1"/>
    <w:rsid w:val="7881EFF1"/>
    <w:rPr>
      <w:rFonts w:asciiTheme="minorHAnsi" w:eastAsiaTheme="minorEastAsia" w:hAnsiTheme="minorHAnsi" w:cstheme="minorBidi"/>
      <w:sz w:val="22"/>
      <w:szCs w:val="22"/>
      <w:lang w:val="en-US" w:eastAsia="en-US" w:bidi="ar-SA"/>
    </w:rPr>
  </w:style>
  <w:style w:type="character" w:customStyle="1" w:styleId="eop">
    <w:name w:val="eop"/>
    <w:basedOn w:val="DefaultParagraphFont"/>
    <w:uiPriority w:val="1"/>
    <w:rsid w:val="7881EFF1"/>
    <w:rPr>
      <w:rFonts w:asciiTheme="minorHAnsi" w:eastAsiaTheme="minorEastAsia" w:hAnsiTheme="minorHAnsi" w:cstheme="minorBidi"/>
      <w:sz w:val="22"/>
      <w:szCs w:val="22"/>
      <w:lang w:val="en-US" w:eastAsia="en-US" w:bidi="ar-S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51B96"/>
    <w:pPr>
      <w:spacing w:after="0" w:line="240" w:lineRule="auto"/>
    </w:pPr>
  </w:style>
  <w:style w:type="character" w:styleId="UnresolvedMention">
    <w:name w:val="Unresolved Mention"/>
    <w:basedOn w:val="DefaultParagraphFont"/>
    <w:uiPriority w:val="99"/>
    <w:semiHidden/>
    <w:unhideWhenUsed/>
    <w:rsid w:val="00222237"/>
    <w:rPr>
      <w:color w:val="605E5C"/>
      <w:shd w:val="clear" w:color="auto" w:fill="E1DFDD"/>
    </w:rPr>
  </w:style>
  <w:style w:type="character" w:styleId="FollowedHyperlink">
    <w:name w:val="FollowedHyperlink"/>
    <w:basedOn w:val="DefaultParagraphFont"/>
    <w:uiPriority w:val="99"/>
    <w:semiHidden/>
    <w:unhideWhenUsed/>
    <w:rsid w:val="00EA45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cuw.org/nonprofit-portal/community-investments/" TargetMode="External"/><Relationship Id="rId13" Type="http://schemas.openxmlformats.org/officeDocument/2006/relationships/hyperlink" Target="https://www.hmismn.org/defini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pe.hhs.gov/topics/poverty-economic-mobility/poverty-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fp@gtcuw.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fp@gtcuw.org" TargetMode="External"/><Relationship Id="rId5" Type="http://schemas.openxmlformats.org/officeDocument/2006/relationships/styles" Target="styles.xml"/><Relationship Id="rId15" Type="http://schemas.openxmlformats.org/officeDocument/2006/relationships/hyperlink" Target="https://www.councilofnonprofits.org/nonprofit-audit-guide/state-law-audit-requirements" TargetMode="External"/><Relationship Id="rId10" Type="http://schemas.openxmlformats.org/officeDocument/2006/relationships/hyperlink" Target="mailto:rfp@gtcuw.org" TargetMode="External"/><Relationship Id="rId4" Type="http://schemas.openxmlformats.org/officeDocument/2006/relationships/numbering" Target="numbering.xml"/><Relationship Id="rId9" Type="http://schemas.openxmlformats.org/officeDocument/2006/relationships/hyperlink" Target="https://www.medicaidplanningassistance.org/federal-poverty-guidelines/" TargetMode="External"/><Relationship Id="rId14" Type="http://schemas.openxmlformats.org/officeDocument/2006/relationships/hyperlink" Target="https://www.hmismn.org/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2590A5045224189020C16AF2EAE75" ma:contentTypeVersion="14" ma:contentTypeDescription="Create a new document." ma:contentTypeScope="" ma:versionID="10c13f0223be23ea9dbb0d1385da07b4">
  <xsd:schema xmlns:xsd="http://www.w3.org/2001/XMLSchema" xmlns:xs="http://www.w3.org/2001/XMLSchema" xmlns:p="http://schemas.microsoft.com/office/2006/metadata/properties" xmlns:ns2="7f1c7fd8-e745-4a91-b581-fa6a19d3b2c2" xmlns:ns3="f4454029-a908-4808-b1f6-268c10ddd7b2" targetNamespace="http://schemas.microsoft.com/office/2006/metadata/properties" ma:root="true" ma:fieldsID="84f74a84032d73f604310653a927afbd" ns2:_="" ns3:_="">
    <xsd:import namespace="7f1c7fd8-e745-4a91-b581-fa6a19d3b2c2"/>
    <xsd:import namespace="f4454029-a908-4808-b1f6-268c10dd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c7fd8-e745-4a91-b581-fa6a19d3b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853cf8-079d-441d-9611-0354cff028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54029-a908-4808-b1f6-268c10ddd7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2c158-b6aa-40fa-8f17-19bf326fe80b}" ma:internalName="TaxCatchAll" ma:showField="CatchAllData" ma:web="f4454029-a908-4808-b1f6-268c10dd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1c7fd8-e745-4a91-b581-fa6a19d3b2c2">
      <Terms xmlns="http://schemas.microsoft.com/office/infopath/2007/PartnerControls"/>
    </lcf76f155ced4ddcb4097134ff3c332f>
    <TaxCatchAll xmlns="f4454029-a908-4808-b1f6-268c10ddd7b2" xsi:nil="true"/>
  </documentManagement>
</p:properties>
</file>

<file path=customXml/itemProps1.xml><?xml version="1.0" encoding="utf-8"?>
<ds:datastoreItem xmlns:ds="http://schemas.openxmlformats.org/officeDocument/2006/customXml" ds:itemID="{ECE017A9-CBAF-4014-8E14-BC19F759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c7fd8-e745-4a91-b581-fa6a19d3b2c2"/>
    <ds:schemaRef ds:uri="f4454029-a908-4808-b1f6-268c10dd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1168A-3B2E-49EE-9203-1DE0880CD724}">
  <ds:schemaRefs>
    <ds:schemaRef ds:uri="http://schemas.microsoft.com/sharepoint/v3/contenttype/forms"/>
  </ds:schemaRefs>
</ds:datastoreItem>
</file>

<file path=customXml/itemProps3.xml><?xml version="1.0" encoding="utf-8"?>
<ds:datastoreItem xmlns:ds="http://schemas.openxmlformats.org/officeDocument/2006/customXml" ds:itemID="{29F25030-DEDF-4F31-959E-A17BEE39930C}">
  <ds:schemaRefs>
    <ds:schemaRef ds:uri="http://schemas.microsoft.com/office/2006/metadata/properties"/>
    <ds:schemaRef ds:uri="http://schemas.microsoft.com/office/infopath/2007/PartnerControls"/>
    <ds:schemaRef ds:uri="7f1c7fd8-e745-4a91-b581-fa6a19d3b2c2"/>
    <ds:schemaRef ds:uri="f4454029-a908-4808-b1f6-268c10ddd7b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5368</Words>
  <Characters>30599</Characters>
  <Application>Microsoft Office Word</Application>
  <DocSecurity>0</DocSecurity>
  <Lines>254</Lines>
  <Paragraphs>71</Paragraphs>
  <ScaleCrop>false</ScaleCrop>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Nelson</dc:creator>
  <cp:keywords/>
  <dc:description/>
  <cp:lastModifiedBy>Jay Wagner</cp:lastModifiedBy>
  <cp:revision>28</cp:revision>
  <dcterms:created xsi:type="dcterms:W3CDTF">2024-08-29T12:20:00Z</dcterms:created>
  <dcterms:modified xsi:type="dcterms:W3CDTF">2024-08-29T15:18:00Z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0x0101006542590A5045224189020C16AF2EAE75</vt:lpwstr>
  </property>
  <property fmtid="{D5CDD505-2E9C-101B-9397-08002B2CF9AE}" pid="3" name="MediaServiceImageTags">
    <vt:lpwstr/>
  </property>
</Properties>
</file>